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BB7" w:rsidRDefault="00AC0BB7" w:rsidP="00AC0BB7">
      <w:pPr>
        <w:pStyle w:val="Default"/>
      </w:pPr>
    </w:p>
    <w:p w:rsidR="00AC3C4E" w:rsidRDefault="00AC0BB7" w:rsidP="00AC0BB7">
      <w:pPr>
        <w:pStyle w:val="Default"/>
        <w:rPr>
          <w:sz w:val="65"/>
          <w:szCs w:val="65"/>
        </w:rPr>
      </w:pPr>
      <w:r>
        <w:rPr>
          <w:sz w:val="65"/>
          <w:szCs w:val="65"/>
        </w:rPr>
        <w:t>From the Events Director</w:t>
      </w:r>
    </w:p>
    <w:p w:rsidR="00AC3C4E" w:rsidRDefault="00AC3C4E" w:rsidP="00AC3C4E">
      <w:pPr>
        <w:pStyle w:val="Default"/>
        <w:rPr>
          <w:rFonts w:ascii="Calibri" w:hAnsi="Calibri" w:cs="Calibri"/>
          <w:b/>
          <w:bCs/>
          <w:color w:val="auto"/>
          <w:sz w:val="20"/>
          <w:szCs w:val="20"/>
        </w:rPr>
      </w:pPr>
      <w:r>
        <w:rPr>
          <w:rFonts w:ascii="Calibri" w:hAnsi="Calibri" w:cs="Calibri"/>
          <w:b/>
          <w:bCs/>
          <w:color w:val="auto"/>
          <w:sz w:val="20"/>
          <w:szCs w:val="20"/>
        </w:rPr>
        <w:t>By Kate Morris</w:t>
      </w:r>
    </w:p>
    <w:p w:rsidR="00AC3C4E" w:rsidRDefault="00B45CD7" w:rsidP="00AC3C4E">
      <w:pPr>
        <w:pStyle w:val="Default"/>
        <w:rPr>
          <w:rFonts w:ascii="Calibri" w:hAnsi="Calibri" w:cs="Calibri"/>
          <w:color w:val="auto"/>
          <w:sz w:val="20"/>
          <w:szCs w:val="20"/>
        </w:rPr>
      </w:pPr>
      <w:r>
        <w:rPr>
          <w:rFonts w:ascii="Calibri" w:hAnsi="Calibri" w:cs="Calibri"/>
          <w:b/>
          <w:bCs/>
          <w:color w:val="auto"/>
          <w:sz w:val="20"/>
          <w:szCs w:val="20"/>
        </w:rPr>
        <w:t>June</w:t>
      </w:r>
      <w:r w:rsidR="00AC3C4E">
        <w:rPr>
          <w:rFonts w:ascii="Calibri" w:hAnsi="Calibri" w:cs="Calibri"/>
          <w:b/>
          <w:bCs/>
          <w:color w:val="auto"/>
          <w:sz w:val="20"/>
          <w:szCs w:val="20"/>
        </w:rPr>
        <w:t xml:space="preserve"> Chapter Event – </w:t>
      </w:r>
      <w:r>
        <w:rPr>
          <w:rFonts w:ascii="Calibri" w:hAnsi="Calibri" w:cs="Calibri"/>
          <w:b/>
          <w:bCs/>
          <w:color w:val="auto"/>
          <w:sz w:val="20"/>
          <w:szCs w:val="20"/>
        </w:rPr>
        <w:t>Agile Entry Points</w:t>
      </w:r>
    </w:p>
    <w:p w:rsidR="00B45CD7" w:rsidRDefault="00B12C14" w:rsidP="008C156C">
      <w:pPr>
        <w:pStyle w:val="Default"/>
        <w:ind w:left="2160"/>
        <w:rPr>
          <w:rFonts w:ascii="Calibri" w:hAnsi="Calibri" w:cs="Calibri"/>
          <w:color w:val="auto"/>
          <w:sz w:val="20"/>
          <w:szCs w:val="20"/>
        </w:rPr>
      </w:pPr>
      <w:r>
        <w:rPr>
          <w:rFonts w:ascii="Verdana" w:hAnsi="Verdana" w:cs="Arial"/>
          <w:noProof/>
          <w:sz w:val="17"/>
          <w:szCs w:val="17"/>
          <w:lang w:eastAsia="en-AU"/>
        </w:rPr>
        <w:drawing>
          <wp:anchor distT="0" distB="0" distL="114300" distR="114300" simplePos="0" relativeHeight="251658240" behindDoc="1" locked="0" layoutInCell="1" allowOverlap="1">
            <wp:simplePos x="0" y="0"/>
            <wp:positionH relativeFrom="column">
              <wp:posOffset>-26035</wp:posOffset>
            </wp:positionH>
            <wp:positionV relativeFrom="paragraph">
              <wp:posOffset>72390</wp:posOffset>
            </wp:positionV>
            <wp:extent cx="923290" cy="1268095"/>
            <wp:effectExtent l="0" t="0" r="0" b="8255"/>
            <wp:wrapTight wrapText="bothSides">
              <wp:wrapPolygon edited="0">
                <wp:start x="0" y="0"/>
                <wp:lineTo x="0" y="21416"/>
                <wp:lineTo x="20946" y="21416"/>
                <wp:lineTo x="20946" y="0"/>
                <wp:lineTo x="0" y="0"/>
              </wp:wrapPolygon>
            </wp:wrapTight>
            <wp:docPr id="1" name="Picture 1" descr="Ilan_Gold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an_Goldste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290" cy="1268095"/>
                    </a:xfrm>
                    <a:prstGeom prst="rect">
                      <a:avLst/>
                    </a:prstGeom>
                    <a:noFill/>
                    <a:ln>
                      <a:noFill/>
                    </a:ln>
                  </pic:spPr>
                </pic:pic>
              </a:graphicData>
            </a:graphic>
            <wp14:sizeRelH relativeFrom="page">
              <wp14:pctWidth>0</wp14:pctWidth>
            </wp14:sizeRelH>
            <wp14:sizeRelV relativeFrom="page">
              <wp14:pctHeight>0</wp14:pctHeight>
            </wp14:sizeRelV>
          </wp:anchor>
        </w:drawing>
      </w:r>
      <w:r w:rsidR="00B45CD7">
        <w:rPr>
          <w:rFonts w:ascii="Calibri" w:hAnsi="Calibri" w:cs="Calibri"/>
          <w:color w:val="auto"/>
          <w:sz w:val="20"/>
          <w:szCs w:val="20"/>
        </w:rPr>
        <w:t>Our first sold out event for the year had everyone buzzing about Agile</w:t>
      </w:r>
      <w:r w:rsidR="00716028">
        <w:rPr>
          <w:rFonts w:ascii="Calibri" w:hAnsi="Calibri" w:cs="Calibri"/>
          <w:color w:val="auto"/>
          <w:sz w:val="20"/>
          <w:szCs w:val="20"/>
        </w:rPr>
        <w:t xml:space="preserve"> for a breakfast session at DDLS</w:t>
      </w:r>
      <w:r w:rsidR="00B45CD7">
        <w:rPr>
          <w:rFonts w:ascii="Calibri" w:hAnsi="Calibri" w:cs="Calibri"/>
          <w:color w:val="auto"/>
          <w:sz w:val="20"/>
          <w:szCs w:val="20"/>
        </w:rPr>
        <w:t>!</w:t>
      </w:r>
    </w:p>
    <w:p w:rsidR="00B45CD7" w:rsidRDefault="00B45CD7" w:rsidP="008C156C">
      <w:pPr>
        <w:pStyle w:val="Default"/>
        <w:ind w:left="2160"/>
        <w:rPr>
          <w:rFonts w:ascii="Calibri" w:hAnsi="Calibri" w:cs="Calibri"/>
          <w:color w:val="auto"/>
          <w:sz w:val="20"/>
          <w:szCs w:val="20"/>
        </w:rPr>
      </w:pPr>
      <w:r>
        <w:rPr>
          <w:rFonts w:ascii="Calibri" w:hAnsi="Calibri" w:cs="Calibri"/>
          <w:color w:val="auto"/>
          <w:sz w:val="20"/>
          <w:szCs w:val="20"/>
        </w:rPr>
        <w:t xml:space="preserve">Ilan Goldstein shared with our members the key concepts of </w:t>
      </w:r>
      <w:proofErr w:type="gramStart"/>
      <w:r>
        <w:rPr>
          <w:rFonts w:ascii="Calibri" w:hAnsi="Calibri" w:cs="Calibri"/>
          <w:color w:val="auto"/>
          <w:sz w:val="20"/>
          <w:szCs w:val="20"/>
        </w:rPr>
        <w:t>Agile</w:t>
      </w:r>
      <w:proofErr w:type="gramEnd"/>
      <w:r>
        <w:rPr>
          <w:rFonts w:ascii="Calibri" w:hAnsi="Calibri" w:cs="Calibri"/>
          <w:color w:val="auto"/>
          <w:sz w:val="20"/>
          <w:szCs w:val="20"/>
        </w:rPr>
        <w:t xml:space="preserve"> methodology introducing </w:t>
      </w:r>
      <w:r w:rsidRPr="00B45CD7">
        <w:rPr>
          <w:rFonts w:ascii="Calibri" w:hAnsi="Calibri" w:cs="Calibri"/>
          <w:color w:val="auto"/>
          <w:sz w:val="20"/>
          <w:szCs w:val="20"/>
        </w:rPr>
        <w:t xml:space="preserve">the basics of Scrum </w:t>
      </w:r>
      <w:r w:rsidR="00EF3E1A">
        <w:rPr>
          <w:rFonts w:ascii="Calibri" w:hAnsi="Calibri" w:cs="Calibri"/>
          <w:color w:val="auto"/>
          <w:sz w:val="20"/>
          <w:szCs w:val="20"/>
        </w:rPr>
        <w:t>techniques. The techniques described by Ilan could be immediately applied</w:t>
      </w:r>
      <w:r w:rsidRPr="00B45CD7">
        <w:rPr>
          <w:rFonts w:ascii="Calibri" w:hAnsi="Calibri" w:cs="Calibri"/>
          <w:color w:val="auto"/>
          <w:sz w:val="20"/>
          <w:szCs w:val="20"/>
        </w:rPr>
        <w:t xml:space="preserve"> to any type of project</w:t>
      </w:r>
      <w:r w:rsidR="00EF3E1A">
        <w:rPr>
          <w:rFonts w:ascii="Calibri" w:hAnsi="Calibri" w:cs="Calibri"/>
          <w:color w:val="auto"/>
          <w:sz w:val="20"/>
          <w:szCs w:val="20"/>
        </w:rPr>
        <w:t xml:space="preserve"> and even in environments where the standard waterfall method is practiced. </w:t>
      </w:r>
    </w:p>
    <w:p w:rsidR="00EF3E1A" w:rsidRDefault="00EF3E1A" w:rsidP="008C156C">
      <w:pPr>
        <w:pStyle w:val="Default"/>
        <w:ind w:left="2160"/>
        <w:rPr>
          <w:rFonts w:ascii="Calibri" w:hAnsi="Calibri" w:cs="Calibri"/>
          <w:color w:val="auto"/>
          <w:sz w:val="20"/>
          <w:szCs w:val="20"/>
        </w:rPr>
      </w:pPr>
      <w:r>
        <w:rPr>
          <w:rFonts w:ascii="Calibri" w:hAnsi="Calibri" w:cs="Calibri"/>
          <w:color w:val="auto"/>
          <w:sz w:val="20"/>
          <w:szCs w:val="20"/>
        </w:rPr>
        <w:t>I am pleased to announce that for our members the event was filmed and available to view under the downloads section on the PMI Sydney Chapter Website.</w:t>
      </w:r>
      <w:r w:rsidR="000426EF">
        <w:rPr>
          <w:rFonts w:ascii="Calibri" w:hAnsi="Calibri" w:cs="Calibri"/>
          <w:color w:val="auto"/>
          <w:sz w:val="20"/>
          <w:szCs w:val="20"/>
        </w:rPr>
        <w:t xml:space="preserve"> </w:t>
      </w:r>
    </w:p>
    <w:p w:rsidR="00EF3E1A" w:rsidRDefault="00EF3E1A" w:rsidP="008C156C">
      <w:pPr>
        <w:pStyle w:val="Default"/>
        <w:ind w:left="2160"/>
        <w:rPr>
          <w:rFonts w:ascii="Calibri" w:hAnsi="Calibri" w:cs="Calibri"/>
          <w:color w:val="auto"/>
          <w:sz w:val="20"/>
          <w:szCs w:val="20"/>
        </w:rPr>
      </w:pPr>
    </w:p>
    <w:p w:rsidR="00EF3E1A" w:rsidRDefault="00EF3E1A" w:rsidP="008C156C">
      <w:pPr>
        <w:pStyle w:val="Default"/>
        <w:ind w:left="2160"/>
        <w:rPr>
          <w:rFonts w:ascii="Calibri" w:hAnsi="Calibri" w:cs="Calibri"/>
          <w:color w:val="auto"/>
          <w:sz w:val="20"/>
          <w:szCs w:val="20"/>
        </w:rPr>
      </w:pPr>
      <w:r>
        <w:rPr>
          <w:rFonts w:ascii="Calibri" w:hAnsi="Calibri" w:cs="Calibri"/>
          <w:color w:val="auto"/>
          <w:sz w:val="20"/>
          <w:szCs w:val="20"/>
        </w:rPr>
        <w:t xml:space="preserve">Ilan will also be re-running his popular Agile Entry Points </w:t>
      </w:r>
      <w:proofErr w:type="spellStart"/>
      <w:r>
        <w:rPr>
          <w:rFonts w:ascii="Calibri" w:hAnsi="Calibri" w:cs="Calibri"/>
          <w:color w:val="auto"/>
          <w:sz w:val="20"/>
          <w:szCs w:val="20"/>
        </w:rPr>
        <w:t>Meetup</w:t>
      </w:r>
      <w:proofErr w:type="spellEnd"/>
      <w:r>
        <w:rPr>
          <w:rFonts w:ascii="Calibri" w:hAnsi="Calibri" w:cs="Calibri"/>
          <w:color w:val="auto"/>
          <w:sz w:val="20"/>
          <w:szCs w:val="20"/>
        </w:rPr>
        <w:t xml:space="preserve"> session on Wednesday 25</w:t>
      </w:r>
      <w:r w:rsidRPr="00EF3E1A">
        <w:rPr>
          <w:rFonts w:ascii="Calibri" w:hAnsi="Calibri" w:cs="Calibri"/>
          <w:color w:val="auto"/>
          <w:sz w:val="20"/>
          <w:szCs w:val="20"/>
          <w:vertAlign w:val="superscript"/>
        </w:rPr>
        <w:t>th</w:t>
      </w:r>
      <w:r>
        <w:rPr>
          <w:rFonts w:ascii="Calibri" w:hAnsi="Calibri" w:cs="Calibri"/>
          <w:color w:val="auto"/>
          <w:sz w:val="20"/>
          <w:szCs w:val="20"/>
        </w:rPr>
        <w:t xml:space="preserve"> July if you would like another chance to catch it.  Go to </w:t>
      </w:r>
      <w:hyperlink r:id="rId6" w:history="1">
        <w:r w:rsidRPr="00AD3C82">
          <w:rPr>
            <w:rStyle w:val="Hyperlink"/>
            <w:rFonts w:ascii="Calibri" w:hAnsi="Calibri" w:cs="Calibri"/>
            <w:sz w:val="20"/>
            <w:szCs w:val="20"/>
          </w:rPr>
          <w:t>http://www.meetup.com/Sydney-Project-Managers/</w:t>
        </w:r>
      </w:hyperlink>
      <w:r>
        <w:rPr>
          <w:rFonts w:ascii="Calibri" w:hAnsi="Calibri" w:cs="Calibri"/>
          <w:color w:val="auto"/>
          <w:sz w:val="20"/>
          <w:szCs w:val="20"/>
        </w:rPr>
        <w:t xml:space="preserve"> for more information and registration details.</w:t>
      </w:r>
      <w:bookmarkStart w:id="0" w:name="_GoBack"/>
      <w:bookmarkEnd w:id="0"/>
    </w:p>
    <w:p w:rsidR="00EB3F6E" w:rsidRDefault="00EB3F6E" w:rsidP="008C156C">
      <w:pPr>
        <w:pStyle w:val="Default"/>
        <w:ind w:left="2160"/>
        <w:rPr>
          <w:rFonts w:ascii="Calibri" w:hAnsi="Calibri" w:cs="Calibri"/>
          <w:color w:val="auto"/>
          <w:sz w:val="20"/>
          <w:szCs w:val="20"/>
        </w:rPr>
      </w:pPr>
    </w:p>
    <w:p w:rsidR="00576072" w:rsidRDefault="00576072" w:rsidP="00AC3C4E">
      <w:pPr>
        <w:pStyle w:val="Default"/>
        <w:rPr>
          <w:rFonts w:ascii="Calibri" w:hAnsi="Calibri" w:cs="Calibri"/>
          <w:color w:val="auto"/>
          <w:sz w:val="20"/>
          <w:szCs w:val="20"/>
        </w:rPr>
      </w:pPr>
    </w:p>
    <w:p w:rsidR="00AC3C4E" w:rsidRDefault="00EF3E1A" w:rsidP="00AC3C4E">
      <w:pPr>
        <w:pStyle w:val="Default"/>
        <w:rPr>
          <w:rFonts w:ascii="Calibri" w:hAnsi="Calibri" w:cs="Calibri"/>
          <w:b/>
          <w:bCs/>
          <w:color w:val="auto"/>
          <w:sz w:val="20"/>
          <w:szCs w:val="20"/>
        </w:rPr>
      </w:pPr>
      <w:r>
        <w:rPr>
          <w:rFonts w:ascii="Calibri" w:hAnsi="Calibri" w:cs="Calibri"/>
          <w:b/>
          <w:bCs/>
          <w:color w:val="auto"/>
          <w:sz w:val="20"/>
          <w:szCs w:val="20"/>
        </w:rPr>
        <w:t>July</w:t>
      </w:r>
      <w:r w:rsidR="00AC3C4E">
        <w:rPr>
          <w:rFonts w:ascii="Calibri" w:hAnsi="Calibri" w:cs="Calibri"/>
          <w:b/>
          <w:bCs/>
          <w:color w:val="auto"/>
          <w:sz w:val="20"/>
          <w:szCs w:val="20"/>
        </w:rPr>
        <w:t xml:space="preserve"> Chapter Event – </w:t>
      </w:r>
      <w:r>
        <w:rPr>
          <w:rFonts w:ascii="Calibri" w:hAnsi="Calibri" w:cs="Calibri"/>
          <w:b/>
          <w:bCs/>
          <w:color w:val="auto"/>
          <w:sz w:val="20"/>
          <w:szCs w:val="20"/>
        </w:rPr>
        <w:t>Successfully Managing Sponsors</w:t>
      </w:r>
    </w:p>
    <w:p w:rsidR="00C2167F" w:rsidRDefault="00B12C14" w:rsidP="00C2167F">
      <w:pPr>
        <w:pStyle w:val="Default"/>
        <w:ind w:left="2160"/>
        <w:rPr>
          <w:rFonts w:ascii="Calibri" w:hAnsi="Calibri" w:cs="Calibri"/>
          <w:bCs/>
          <w:color w:val="auto"/>
          <w:sz w:val="20"/>
          <w:szCs w:val="20"/>
        </w:rPr>
      </w:pPr>
      <w:r>
        <w:rPr>
          <w:rFonts w:ascii="Verdana" w:hAnsi="Verdana" w:cs="Arial"/>
          <w:noProof/>
          <w:sz w:val="17"/>
          <w:szCs w:val="17"/>
          <w:lang w:eastAsia="en-AU"/>
        </w:rPr>
        <w:drawing>
          <wp:anchor distT="0" distB="0" distL="114300" distR="114300" simplePos="0" relativeHeight="251659264" behindDoc="1" locked="0" layoutInCell="1" allowOverlap="1" wp14:anchorId="1CB7E9B5" wp14:editId="568D98AC">
            <wp:simplePos x="0" y="0"/>
            <wp:positionH relativeFrom="column">
              <wp:posOffset>-104140</wp:posOffset>
            </wp:positionH>
            <wp:positionV relativeFrom="paragraph">
              <wp:posOffset>102870</wp:posOffset>
            </wp:positionV>
            <wp:extent cx="1017905" cy="1353820"/>
            <wp:effectExtent l="0" t="0" r="0" b="0"/>
            <wp:wrapTight wrapText="bothSides">
              <wp:wrapPolygon edited="0">
                <wp:start x="0" y="0"/>
                <wp:lineTo x="0" y="21276"/>
                <wp:lineTo x="21021" y="21276"/>
                <wp:lineTo x="21021" y="0"/>
                <wp:lineTo x="0" y="0"/>
              </wp:wrapPolygon>
            </wp:wrapTight>
            <wp:docPr id="2" name="Picture 2" descr="bobmcgan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bmcgann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905" cy="1353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F3E1A">
        <w:rPr>
          <w:rFonts w:ascii="Calibri" w:hAnsi="Calibri" w:cs="Calibri"/>
          <w:bCs/>
          <w:color w:val="auto"/>
          <w:sz w:val="20"/>
          <w:szCs w:val="20"/>
        </w:rPr>
        <w:t xml:space="preserve">Bob </w:t>
      </w:r>
      <w:proofErr w:type="spellStart"/>
      <w:r w:rsidR="00EF3E1A">
        <w:rPr>
          <w:rFonts w:ascii="Calibri" w:hAnsi="Calibri" w:cs="Calibri"/>
          <w:bCs/>
          <w:color w:val="auto"/>
          <w:sz w:val="20"/>
          <w:szCs w:val="20"/>
        </w:rPr>
        <w:t>McGannon</w:t>
      </w:r>
      <w:proofErr w:type="spellEnd"/>
      <w:r w:rsidR="00EF3E1A">
        <w:rPr>
          <w:rFonts w:ascii="Calibri" w:hAnsi="Calibri" w:cs="Calibri"/>
          <w:bCs/>
          <w:color w:val="auto"/>
          <w:sz w:val="20"/>
          <w:szCs w:val="20"/>
        </w:rPr>
        <w:t xml:space="preserve"> shared his insights into the world of managing Sponsors – something we can all relate to. A very engaging and entertaining session held at UTS</w:t>
      </w:r>
      <w:r w:rsidR="00716028">
        <w:rPr>
          <w:rFonts w:ascii="Calibri" w:hAnsi="Calibri" w:cs="Calibri"/>
          <w:bCs/>
          <w:color w:val="auto"/>
          <w:sz w:val="20"/>
          <w:szCs w:val="20"/>
        </w:rPr>
        <w:t xml:space="preserve"> with 75 attendees, we all got to laugh at the perils of managing tricky sponsors and garnering face time with them to discuss your project. Bob discussed techniques on how to recover a strained sponsor relationship </w:t>
      </w:r>
      <w:r w:rsidR="000426EF">
        <w:rPr>
          <w:rFonts w:ascii="Calibri" w:hAnsi="Calibri" w:cs="Calibri"/>
          <w:bCs/>
          <w:color w:val="auto"/>
          <w:sz w:val="20"/>
          <w:szCs w:val="20"/>
        </w:rPr>
        <w:t>and challenging us all to look at our own relationship with our sponsors and what we as leaders can do to make for a more harmonious partnership going forward.</w:t>
      </w:r>
    </w:p>
    <w:p w:rsidR="000426EF" w:rsidRDefault="000426EF" w:rsidP="00C2167F">
      <w:pPr>
        <w:pStyle w:val="Default"/>
        <w:ind w:left="2160"/>
        <w:rPr>
          <w:rFonts w:ascii="Calibri" w:hAnsi="Calibri" w:cs="Calibri"/>
          <w:bCs/>
          <w:color w:val="auto"/>
          <w:sz w:val="20"/>
          <w:szCs w:val="20"/>
        </w:rPr>
      </w:pPr>
    </w:p>
    <w:p w:rsidR="000426EF" w:rsidRDefault="000426EF" w:rsidP="00C2167F">
      <w:pPr>
        <w:pStyle w:val="Default"/>
        <w:ind w:left="2160"/>
        <w:rPr>
          <w:rFonts w:ascii="Calibri" w:hAnsi="Calibri" w:cs="Calibri"/>
          <w:bCs/>
          <w:color w:val="auto"/>
          <w:sz w:val="20"/>
          <w:szCs w:val="20"/>
        </w:rPr>
      </w:pPr>
      <w:r>
        <w:rPr>
          <w:rFonts w:ascii="Calibri" w:hAnsi="Calibri" w:cs="Calibri"/>
          <w:bCs/>
          <w:color w:val="auto"/>
          <w:sz w:val="20"/>
          <w:szCs w:val="20"/>
        </w:rPr>
        <w:t xml:space="preserve">Bob’s slide presentation is available under the downloads section of our PMI Sydney website. </w:t>
      </w:r>
    </w:p>
    <w:p w:rsidR="00C2167F" w:rsidRPr="00C2167F" w:rsidRDefault="00C2167F" w:rsidP="00C2167F">
      <w:pPr>
        <w:pStyle w:val="Default"/>
        <w:ind w:left="2160"/>
        <w:rPr>
          <w:rFonts w:ascii="Calibri" w:hAnsi="Calibri" w:cs="Calibri"/>
          <w:bCs/>
          <w:color w:val="auto"/>
          <w:sz w:val="20"/>
          <w:szCs w:val="20"/>
        </w:rPr>
      </w:pPr>
    </w:p>
    <w:p w:rsidR="00C21B6F" w:rsidRDefault="00AC3C4E" w:rsidP="00AC3C4E">
      <w:pPr>
        <w:pStyle w:val="Default"/>
        <w:rPr>
          <w:rFonts w:ascii="Calibri" w:hAnsi="Calibri" w:cs="Calibri"/>
          <w:color w:val="auto"/>
          <w:sz w:val="20"/>
          <w:szCs w:val="20"/>
        </w:rPr>
      </w:pPr>
      <w:r>
        <w:rPr>
          <w:rFonts w:ascii="Calibri" w:hAnsi="Calibri" w:cs="Calibri"/>
          <w:b/>
          <w:bCs/>
          <w:color w:val="auto"/>
          <w:sz w:val="20"/>
          <w:szCs w:val="20"/>
        </w:rPr>
        <w:t>Registrati</w:t>
      </w:r>
      <w:r w:rsidR="008C156C">
        <w:rPr>
          <w:rFonts w:ascii="Calibri" w:hAnsi="Calibri" w:cs="Calibri"/>
          <w:b/>
          <w:bCs/>
          <w:color w:val="auto"/>
          <w:sz w:val="20"/>
          <w:szCs w:val="20"/>
        </w:rPr>
        <w:t>on &amp; c</w:t>
      </w:r>
      <w:r>
        <w:rPr>
          <w:rFonts w:ascii="Calibri" w:hAnsi="Calibri" w:cs="Calibri"/>
          <w:b/>
          <w:bCs/>
          <w:color w:val="auto"/>
          <w:sz w:val="20"/>
          <w:szCs w:val="20"/>
        </w:rPr>
        <w:t xml:space="preserve">ancellation </w:t>
      </w:r>
    </w:p>
    <w:p w:rsidR="00AC3C4E" w:rsidRDefault="00C21B6F" w:rsidP="00AC3C4E">
      <w:pPr>
        <w:pStyle w:val="Default"/>
        <w:rPr>
          <w:rFonts w:ascii="Calibri" w:hAnsi="Calibri" w:cs="Calibri"/>
          <w:color w:val="auto"/>
          <w:sz w:val="20"/>
          <w:szCs w:val="20"/>
        </w:rPr>
      </w:pPr>
      <w:r>
        <w:rPr>
          <w:rFonts w:ascii="Calibri" w:hAnsi="Calibri" w:cs="Calibri"/>
          <w:color w:val="auto"/>
          <w:sz w:val="20"/>
          <w:szCs w:val="20"/>
        </w:rPr>
        <w:t>We aim to present informative and relevant speakers at our Chapter events, so it’s no surprise to know our events usually reach capacity very quickly. Members are encouraged to register for events early to avoid disappointment</w:t>
      </w:r>
      <w:r w:rsidR="00AC3C4E">
        <w:rPr>
          <w:rFonts w:ascii="Calibri" w:hAnsi="Calibri" w:cs="Calibri"/>
          <w:color w:val="auto"/>
          <w:sz w:val="20"/>
          <w:szCs w:val="20"/>
        </w:rPr>
        <w:t xml:space="preserve">. At the same time, we highly appreciate a courtesy email notifying us of cancellations well ahead of the event date. The requirements we receive from our venue organizers include firming the numbers a few days before the event. This will give those on the waiting list an opportunity to attend and ensure every seat is filled, maximising members’ exposure and minimizing waste. </w:t>
      </w:r>
      <w:r>
        <w:rPr>
          <w:rFonts w:ascii="Calibri" w:hAnsi="Calibri" w:cs="Calibri"/>
          <w:color w:val="auto"/>
          <w:sz w:val="20"/>
          <w:szCs w:val="20"/>
        </w:rPr>
        <w:t xml:space="preserve"> If in doubt regarding availability at and </w:t>
      </w:r>
      <w:r w:rsidR="00D32001">
        <w:rPr>
          <w:rFonts w:ascii="Calibri" w:hAnsi="Calibri" w:cs="Calibri"/>
          <w:color w:val="auto"/>
          <w:sz w:val="20"/>
          <w:szCs w:val="20"/>
        </w:rPr>
        <w:t>event</w:t>
      </w:r>
      <w:r>
        <w:rPr>
          <w:rFonts w:ascii="Calibri" w:hAnsi="Calibri" w:cs="Calibri"/>
          <w:color w:val="auto"/>
          <w:sz w:val="20"/>
          <w:szCs w:val="20"/>
        </w:rPr>
        <w:t xml:space="preserve"> please email me at </w:t>
      </w:r>
      <w:hyperlink r:id="rId8" w:history="1">
        <w:r w:rsidRPr="00EE3D17">
          <w:rPr>
            <w:rStyle w:val="Hyperlink"/>
            <w:rFonts w:ascii="Calibri" w:hAnsi="Calibri" w:cs="Calibri"/>
            <w:sz w:val="20"/>
            <w:szCs w:val="20"/>
          </w:rPr>
          <w:t>events@pmisydney.org</w:t>
        </w:r>
      </w:hyperlink>
      <w:r>
        <w:rPr>
          <w:rFonts w:ascii="Calibri" w:hAnsi="Calibri" w:cs="Calibri"/>
          <w:color w:val="auto"/>
          <w:sz w:val="20"/>
          <w:szCs w:val="20"/>
        </w:rPr>
        <w:t xml:space="preserve"> and I will do my best to accommodate your request.</w:t>
      </w:r>
    </w:p>
    <w:p w:rsidR="00D32001" w:rsidRDefault="00D32001" w:rsidP="00AC3C4E">
      <w:pPr>
        <w:pStyle w:val="Default"/>
        <w:rPr>
          <w:rFonts w:ascii="Calibri" w:hAnsi="Calibri" w:cs="Calibri"/>
          <w:color w:val="auto"/>
          <w:sz w:val="20"/>
          <w:szCs w:val="20"/>
        </w:rPr>
      </w:pPr>
    </w:p>
    <w:p w:rsidR="002F31DD" w:rsidRDefault="002F31DD" w:rsidP="00AC3C4E">
      <w:pPr>
        <w:pStyle w:val="Default"/>
        <w:rPr>
          <w:rFonts w:ascii="Calibri" w:hAnsi="Calibri" w:cs="Calibri"/>
          <w:color w:val="auto"/>
          <w:sz w:val="20"/>
          <w:szCs w:val="20"/>
        </w:rPr>
      </w:pPr>
    </w:p>
    <w:p w:rsidR="00AC3C4E" w:rsidRDefault="00AC3C4E" w:rsidP="00AC3C4E">
      <w:pPr>
        <w:pStyle w:val="Default"/>
        <w:rPr>
          <w:rFonts w:ascii="Calibri" w:hAnsi="Calibri" w:cs="Calibri"/>
          <w:color w:val="auto"/>
          <w:sz w:val="20"/>
          <w:szCs w:val="20"/>
        </w:rPr>
      </w:pPr>
      <w:r>
        <w:rPr>
          <w:rFonts w:ascii="Calibri" w:hAnsi="Calibri" w:cs="Calibri"/>
          <w:b/>
          <w:bCs/>
          <w:color w:val="auto"/>
          <w:sz w:val="20"/>
          <w:szCs w:val="20"/>
        </w:rPr>
        <w:t xml:space="preserve">PDUs </w:t>
      </w:r>
    </w:p>
    <w:p w:rsidR="00EC1461" w:rsidRPr="00D84C77" w:rsidRDefault="00AC3C4E" w:rsidP="00AC0BB7">
      <w:pPr>
        <w:rPr>
          <w:rFonts w:ascii="Calibri" w:hAnsi="Calibri" w:cs="Calibri"/>
          <w:sz w:val="20"/>
          <w:szCs w:val="20"/>
        </w:rPr>
      </w:pPr>
      <w:r>
        <w:rPr>
          <w:rFonts w:ascii="Calibri" w:hAnsi="Calibri" w:cs="Calibri"/>
          <w:sz w:val="20"/>
          <w:szCs w:val="20"/>
        </w:rPr>
        <w:t>Remember, you are entitled to claim 1 PDU for every PMI</w:t>
      </w:r>
      <w:r w:rsidR="001506FD">
        <w:rPr>
          <w:rFonts w:ascii="Calibri" w:hAnsi="Calibri" w:cs="Calibri"/>
          <w:sz w:val="20"/>
          <w:szCs w:val="20"/>
        </w:rPr>
        <w:t xml:space="preserve"> eve</w:t>
      </w:r>
      <w:r w:rsidR="00F559EF">
        <w:rPr>
          <w:rFonts w:ascii="Calibri" w:hAnsi="Calibri" w:cs="Calibri"/>
          <w:sz w:val="20"/>
          <w:szCs w:val="20"/>
        </w:rPr>
        <w:t>nt you attend</w:t>
      </w:r>
    </w:p>
    <w:sectPr w:rsidR="00EC1461" w:rsidRPr="00D84C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Bodoni MT">
    <w:altName w:val="Bodoni MT Condensed"/>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B7"/>
    <w:rsid w:val="000426EF"/>
    <w:rsid w:val="001506FD"/>
    <w:rsid w:val="002119C5"/>
    <w:rsid w:val="0025622C"/>
    <w:rsid w:val="002F31DD"/>
    <w:rsid w:val="00337C3F"/>
    <w:rsid w:val="003C6D9C"/>
    <w:rsid w:val="00430BE4"/>
    <w:rsid w:val="00576072"/>
    <w:rsid w:val="00716028"/>
    <w:rsid w:val="008C156C"/>
    <w:rsid w:val="00AB0329"/>
    <w:rsid w:val="00AC0BB7"/>
    <w:rsid w:val="00AC3C4E"/>
    <w:rsid w:val="00B12C14"/>
    <w:rsid w:val="00B45CD7"/>
    <w:rsid w:val="00C2167F"/>
    <w:rsid w:val="00C21B6F"/>
    <w:rsid w:val="00D32001"/>
    <w:rsid w:val="00D56CAF"/>
    <w:rsid w:val="00D84C77"/>
    <w:rsid w:val="00E1397D"/>
    <w:rsid w:val="00EB3F6E"/>
    <w:rsid w:val="00EF01A9"/>
    <w:rsid w:val="00EF3E1A"/>
    <w:rsid w:val="00F559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0BB7"/>
    <w:pPr>
      <w:autoSpaceDE w:val="0"/>
      <w:autoSpaceDN w:val="0"/>
      <w:adjustRightInd w:val="0"/>
      <w:spacing w:after="0" w:line="240" w:lineRule="auto"/>
    </w:pPr>
    <w:rPr>
      <w:rFonts w:ascii="Bodoni MT" w:hAnsi="Bodoni MT" w:cs="Bodoni MT"/>
      <w:color w:val="000000"/>
      <w:sz w:val="24"/>
      <w:szCs w:val="24"/>
    </w:rPr>
  </w:style>
  <w:style w:type="character" w:styleId="Hyperlink">
    <w:name w:val="Hyperlink"/>
    <w:basedOn w:val="DefaultParagraphFont"/>
    <w:uiPriority w:val="99"/>
    <w:unhideWhenUsed/>
    <w:rsid w:val="00C21B6F"/>
    <w:rPr>
      <w:color w:val="0000FF" w:themeColor="hyperlink"/>
      <w:u w:val="single"/>
    </w:rPr>
  </w:style>
  <w:style w:type="paragraph" w:styleId="BalloonText">
    <w:name w:val="Balloon Text"/>
    <w:basedOn w:val="Normal"/>
    <w:link w:val="BalloonTextChar"/>
    <w:uiPriority w:val="99"/>
    <w:semiHidden/>
    <w:unhideWhenUsed/>
    <w:rsid w:val="00150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6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0BB7"/>
    <w:pPr>
      <w:autoSpaceDE w:val="0"/>
      <w:autoSpaceDN w:val="0"/>
      <w:adjustRightInd w:val="0"/>
      <w:spacing w:after="0" w:line="240" w:lineRule="auto"/>
    </w:pPr>
    <w:rPr>
      <w:rFonts w:ascii="Bodoni MT" w:hAnsi="Bodoni MT" w:cs="Bodoni MT"/>
      <w:color w:val="000000"/>
      <w:sz w:val="24"/>
      <w:szCs w:val="24"/>
    </w:rPr>
  </w:style>
  <w:style w:type="character" w:styleId="Hyperlink">
    <w:name w:val="Hyperlink"/>
    <w:basedOn w:val="DefaultParagraphFont"/>
    <w:uiPriority w:val="99"/>
    <w:unhideWhenUsed/>
    <w:rsid w:val="00C21B6F"/>
    <w:rPr>
      <w:color w:val="0000FF" w:themeColor="hyperlink"/>
      <w:u w:val="single"/>
    </w:rPr>
  </w:style>
  <w:style w:type="paragraph" w:styleId="BalloonText">
    <w:name w:val="Balloon Text"/>
    <w:basedOn w:val="Normal"/>
    <w:link w:val="BalloonTextChar"/>
    <w:uiPriority w:val="99"/>
    <w:semiHidden/>
    <w:unhideWhenUsed/>
    <w:rsid w:val="00150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6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pmisydney.org"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eetup.com/Sydney-Project-Manager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Bank of Australia</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Morris</dc:creator>
  <cp:keywords/>
  <dc:description/>
  <cp:lastModifiedBy>Maja Kowalski</cp:lastModifiedBy>
  <cp:revision>3</cp:revision>
  <dcterms:created xsi:type="dcterms:W3CDTF">2012-07-15T23:05:00Z</dcterms:created>
  <dcterms:modified xsi:type="dcterms:W3CDTF">2012-07-15T23:45:00Z</dcterms:modified>
</cp:coreProperties>
</file>