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87" w:rsidRPr="00555A87" w:rsidRDefault="00555A87" w:rsidP="00555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3F9959C" wp14:editId="28ED6075">
            <wp:simplePos x="0" y="0"/>
            <wp:positionH relativeFrom="column">
              <wp:posOffset>-238125</wp:posOffset>
            </wp:positionH>
            <wp:positionV relativeFrom="paragraph">
              <wp:posOffset>-76200</wp:posOffset>
            </wp:positionV>
            <wp:extent cx="1476375" cy="1619250"/>
            <wp:effectExtent l="0" t="0" r="9525" b="0"/>
            <wp:wrapSquare wrapText="bothSides"/>
            <wp:docPr id="1" name="Picture 1" descr="http://www.pmi.org/~/media/Images/Standards/standards_badge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mi.org/~/media/Images/Standards/standards_badge.ash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A87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AU"/>
        </w:rPr>
        <w:t>New Editions of PMI’s Foundational Standards</w:t>
      </w:r>
    </w:p>
    <w:p w:rsidR="00555A87" w:rsidRPr="00555A87" w:rsidRDefault="00555A87" w:rsidP="00555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555A8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In January 2013, </w:t>
      </w:r>
      <w:r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>PMI will</w:t>
      </w:r>
      <w:r w:rsidRPr="00555A8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 publish </w:t>
      </w:r>
      <w:r w:rsidRPr="00555A8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AU"/>
        </w:rPr>
        <w:t>A Guide to the Project Management Body of Knowledge</w:t>
      </w:r>
      <w:r w:rsidRPr="00555A8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 (</w:t>
      </w:r>
      <w:r w:rsidRPr="00555A8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AU"/>
        </w:rPr>
        <w:t>PMBOK</w:t>
      </w:r>
      <w:r w:rsidRPr="00555A8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 w:eastAsia="en-AU"/>
        </w:rPr>
        <w:t>®</w:t>
      </w:r>
      <w:r w:rsidRPr="00555A8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AU"/>
        </w:rPr>
        <w:t xml:space="preserve"> Guide</w:t>
      </w:r>
      <w:r w:rsidRPr="00555A8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)—Fifth Edition, </w:t>
      </w:r>
      <w:r w:rsidRPr="00555A8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AU"/>
        </w:rPr>
        <w:t>The Standard for Program Management</w:t>
      </w:r>
      <w:r w:rsidRPr="00555A8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—Third Edition, and </w:t>
      </w:r>
      <w:r w:rsidRPr="00555A87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AU"/>
        </w:rPr>
        <w:t>The Standard for Portfolio Management</w:t>
      </w:r>
      <w:r w:rsidRPr="00555A8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 xml:space="preserve">—Third Edition. </w:t>
      </w:r>
    </w:p>
    <w:p w:rsidR="00A476A7" w:rsidRDefault="00555A87" w:rsidP="00555A87">
      <w:r>
        <w:t xml:space="preserve">For more information go to </w:t>
      </w:r>
      <w:hyperlink r:id="rId6" w:history="1">
        <w:r w:rsidRPr="00966ABB">
          <w:rPr>
            <w:rStyle w:val="Hyperlink"/>
          </w:rPr>
          <w:t>ht</w:t>
        </w:r>
        <w:bookmarkStart w:id="0" w:name="_GoBack"/>
        <w:bookmarkEnd w:id="0"/>
        <w:r w:rsidRPr="00966ABB">
          <w:rPr>
            <w:rStyle w:val="Hyperlink"/>
          </w:rPr>
          <w:t>tp://www.pmi.org/PMBOK-Guide-and-Standards.aspx</w:t>
        </w:r>
      </w:hyperlink>
      <w:r>
        <w:t xml:space="preserve"> </w:t>
      </w:r>
    </w:p>
    <w:sectPr w:rsidR="00A47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87"/>
    <w:rsid w:val="00555A87"/>
    <w:rsid w:val="00A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A8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5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55A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A8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5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55A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i.org/PMBOK-Guide-and-Standards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1</cp:revision>
  <dcterms:created xsi:type="dcterms:W3CDTF">2012-12-19T19:09:00Z</dcterms:created>
  <dcterms:modified xsi:type="dcterms:W3CDTF">2012-12-19T19:11:00Z</dcterms:modified>
</cp:coreProperties>
</file>