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2C83" w:rsidRPr="00102515" w:rsidRDefault="008B23A6" w:rsidP="00F862E0">
      <w:pPr>
        <w:spacing w:before="120"/>
        <w:jc w:val="center"/>
        <w:rPr>
          <w:rFonts w:ascii="Copperplate Gothic Bold" w:hAnsi="Copperplate Gothic Bold" w:cs="Arial"/>
          <w:sz w:val="32"/>
          <w:szCs w:val="28"/>
        </w:rPr>
      </w:pPr>
      <w:r>
        <w:rPr>
          <w:rFonts w:ascii="Copperplate Gothic Bold" w:hAnsi="Copperplate Gothic Bold" w:cs="Arial"/>
          <w:sz w:val="28"/>
        </w:rPr>
        <w:t>TEN YEARS ON: WHAT’S CHANGED?</w:t>
      </w:r>
    </w:p>
    <w:p w:rsidR="00102515" w:rsidRDefault="00102515" w:rsidP="00F862E0">
      <w:pPr>
        <w:tabs>
          <w:tab w:val="center" w:pos="4513"/>
          <w:tab w:val="left" w:pos="5400"/>
          <w:tab w:val="left" w:pos="7264"/>
        </w:tabs>
        <w:spacing w:before="120"/>
        <w:jc w:val="center"/>
        <w:rPr>
          <w:rFonts w:ascii="Arial" w:hAnsi="Arial" w:cs="Arial"/>
          <w:b/>
          <w:i/>
          <w:sz w:val="20"/>
          <w:szCs w:val="20"/>
        </w:rPr>
      </w:pPr>
    </w:p>
    <w:p w:rsidR="000E1891" w:rsidRPr="00614CDE" w:rsidRDefault="000E1891" w:rsidP="00F862E0">
      <w:pPr>
        <w:tabs>
          <w:tab w:val="center" w:pos="4513"/>
          <w:tab w:val="left" w:pos="5400"/>
          <w:tab w:val="left" w:pos="7264"/>
        </w:tabs>
        <w:spacing w:before="120"/>
        <w:jc w:val="center"/>
        <w:rPr>
          <w:rFonts w:ascii="Arial" w:hAnsi="Arial" w:cs="Arial"/>
          <w:b/>
          <w:i/>
          <w:sz w:val="20"/>
          <w:szCs w:val="20"/>
        </w:rPr>
      </w:pPr>
      <w:r w:rsidRPr="00614CDE">
        <w:rPr>
          <w:rFonts w:ascii="Arial" w:hAnsi="Arial" w:cs="Arial"/>
          <w:b/>
          <w:i/>
          <w:sz w:val="20"/>
          <w:szCs w:val="20"/>
        </w:rPr>
        <w:t>©</w:t>
      </w:r>
      <w:r w:rsidR="00906344">
        <w:rPr>
          <w:rFonts w:ascii="Arial" w:hAnsi="Arial" w:cs="Arial"/>
          <w:b/>
          <w:i/>
          <w:sz w:val="20"/>
          <w:szCs w:val="20"/>
        </w:rPr>
        <w:t xml:space="preserve"> </w:t>
      </w:r>
      <w:r w:rsidR="008B23A6">
        <w:rPr>
          <w:rFonts w:ascii="Arial" w:hAnsi="Arial" w:cs="Arial"/>
          <w:b/>
          <w:i/>
          <w:sz w:val="20"/>
          <w:szCs w:val="20"/>
        </w:rPr>
        <w:t>July</w:t>
      </w:r>
      <w:r w:rsidR="000D013C" w:rsidRPr="00614CDE">
        <w:rPr>
          <w:rFonts w:ascii="Arial" w:hAnsi="Arial" w:cs="Arial"/>
          <w:b/>
          <w:i/>
          <w:sz w:val="20"/>
          <w:szCs w:val="20"/>
        </w:rPr>
        <w:t xml:space="preserve"> </w:t>
      </w:r>
      <w:r w:rsidR="00262565">
        <w:rPr>
          <w:rFonts w:ascii="Arial" w:hAnsi="Arial" w:cs="Arial"/>
          <w:b/>
          <w:i/>
          <w:sz w:val="20"/>
          <w:szCs w:val="20"/>
        </w:rPr>
        <w:t>2013</w:t>
      </w:r>
      <w:r w:rsidRPr="00614CDE">
        <w:rPr>
          <w:rFonts w:ascii="Arial" w:hAnsi="Arial" w:cs="Arial"/>
          <w:b/>
          <w:i/>
          <w:sz w:val="20"/>
          <w:szCs w:val="20"/>
        </w:rPr>
        <w:t xml:space="preserve">,  Dr </w:t>
      </w:r>
      <w:smartTag w:uri="urn:schemas-microsoft-com:office:smarttags" w:element="PersonName">
        <w:r w:rsidRPr="00614CDE">
          <w:rPr>
            <w:rFonts w:ascii="Arial" w:hAnsi="Arial" w:cs="Arial"/>
            <w:b/>
            <w:i/>
            <w:sz w:val="20"/>
            <w:szCs w:val="20"/>
          </w:rPr>
          <w:t xml:space="preserve">David </w:t>
        </w:r>
        <w:smartTag w:uri="urn:schemas-microsoft-com:office:smarttags" w:element="PersonName">
          <w:r w:rsidRPr="00614CDE">
            <w:rPr>
              <w:rFonts w:ascii="Arial" w:hAnsi="Arial" w:cs="Arial"/>
              <w:b/>
              <w:i/>
              <w:sz w:val="20"/>
              <w:szCs w:val="20"/>
            </w:rPr>
            <w:t>Hillson</w:t>
          </w:r>
        </w:smartTag>
      </w:smartTag>
      <w:r w:rsidRPr="00614CDE">
        <w:rPr>
          <w:rFonts w:ascii="Arial" w:hAnsi="Arial" w:cs="Arial"/>
          <w:b/>
          <w:i/>
          <w:sz w:val="20"/>
          <w:szCs w:val="20"/>
        </w:rPr>
        <w:t xml:space="preserve"> </w:t>
      </w:r>
      <w:r w:rsidR="00403668">
        <w:rPr>
          <w:rFonts w:ascii="Arial" w:hAnsi="Arial" w:cs="Arial"/>
          <w:b/>
          <w:i/>
          <w:sz w:val="16"/>
          <w:szCs w:val="20"/>
        </w:rPr>
        <w:t xml:space="preserve">FIRM, </w:t>
      </w:r>
      <w:r w:rsidR="002A768A" w:rsidRPr="002A768A">
        <w:rPr>
          <w:rFonts w:ascii="Arial" w:hAnsi="Arial" w:cs="Arial"/>
          <w:b/>
          <w:i/>
          <w:sz w:val="16"/>
          <w:szCs w:val="20"/>
        </w:rPr>
        <w:t>Hon</w:t>
      </w:r>
      <w:r w:rsidRPr="002A768A">
        <w:rPr>
          <w:rFonts w:ascii="Arial" w:hAnsi="Arial" w:cs="Arial"/>
          <w:b/>
          <w:i/>
          <w:sz w:val="16"/>
          <w:szCs w:val="20"/>
        </w:rPr>
        <w:t>FAPM</w:t>
      </w:r>
      <w:r w:rsidR="00103EE8">
        <w:rPr>
          <w:rFonts w:ascii="Arial" w:hAnsi="Arial" w:cs="Arial"/>
          <w:b/>
          <w:i/>
          <w:sz w:val="16"/>
          <w:szCs w:val="20"/>
        </w:rPr>
        <w:t>, PMI Fellow</w:t>
      </w:r>
    </w:p>
    <w:p w:rsidR="000E1891" w:rsidRPr="00614CDE" w:rsidRDefault="000E1891" w:rsidP="00F862E0">
      <w:pPr>
        <w:tabs>
          <w:tab w:val="left" w:pos="5400"/>
        </w:tabs>
        <w:spacing w:before="120"/>
        <w:jc w:val="center"/>
        <w:rPr>
          <w:rFonts w:ascii="Arial" w:hAnsi="Arial" w:cs="Arial"/>
          <w:b/>
          <w:sz w:val="20"/>
          <w:szCs w:val="20"/>
        </w:rPr>
      </w:pPr>
      <w:r w:rsidRPr="00614CDE">
        <w:rPr>
          <w:rFonts w:ascii="Arial" w:hAnsi="Arial" w:cs="Arial"/>
          <w:i/>
          <w:sz w:val="20"/>
          <w:szCs w:val="20"/>
        </w:rPr>
        <w:t>david@risk-doctor.com</w:t>
      </w:r>
    </w:p>
    <w:p w:rsidR="00102515" w:rsidRPr="00154FC9" w:rsidRDefault="00102515" w:rsidP="00F862E0">
      <w:pPr>
        <w:spacing w:before="120"/>
        <w:jc w:val="both"/>
        <w:rPr>
          <w:rFonts w:ascii="Arial" w:hAnsi="Arial" w:cs="Arial"/>
          <w:sz w:val="22"/>
          <w:szCs w:val="22"/>
        </w:rPr>
      </w:pPr>
    </w:p>
    <w:p w:rsidR="00262565" w:rsidRPr="00D24696" w:rsidRDefault="00262565" w:rsidP="00F862E0">
      <w:pPr>
        <w:spacing w:before="120"/>
        <w:jc w:val="both"/>
        <w:rPr>
          <w:rFonts w:ascii="Arial" w:hAnsi="Arial" w:cs="Arial"/>
          <w:sz w:val="22"/>
          <w:szCs w:val="22"/>
        </w:rPr>
      </w:pPr>
      <w:r w:rsidRPr="00D24696">
        <w:rPr>
          <w:rFonts w:ascii="Arial" w:hAnsi="Arial" w:cs="Arial"/>
          <w:sz w:val="22"/>
          <w:szCs w:val="22"/>
        </w:rPr>
        <w:t>The Risk Doctor brand was laun</w:t>
      </w:r>
      <w:bookmarkStart w:id="0" w:name="_GoBack"/>
      <w:bookmarkEnd w:id="0"/>
      <w:r w:rsidRPr="00D24696">
        <w:rPr>
          <w:rFonts w:ascii="Arial" w:hAnsi="Arial" w:cs="Arial"/>
          <w:sz w:val="22"/>
          <w:szCs w:val="22"/>
        </w:rPr>
        <w:t>ched ten years ago, in July 2003, and we’ve been looking back to see what’s changed since then. While there have been definite improvements, some things remain depressingly similar.</w:t>
      </w:r>
    </w:p>
    <w:p w:rsidR="00262565" w:rsidRPr="00D24696" w:rsidRDefault="00262565" w:rsidP="00F862E0">
      <w:pPr>
        <w:spacing w:before="120"/>
        <w:jc w:val="both"/>
        <w:rPr>
          <w:rFonts w:ascii="Arial" w:hAnsi="Arial" w:cs="Arial"/>
          <w:sz w:val="22"/>
          <w:szCs w:val="22"/>
        </w:rPr>
      </w:pPr>
      <w:r w:rsidRPr="00D24696">
        <w:rPr>
          <w:rFonts w:ascii="Arial" w:hAnsi="Arial" w:cs="Arial"/>
          <w:sz w:val="22"/>
          <w:szCs w:val="22"/>
        </w:rPr>
        <w:t>Let’s look first at the improvements:</w:t>
      </w:r>
    </w:p>
    <w:p w:rsidR="00262565" w:rsidRPr="00D24696" w:rsidRDefault="00262565" w:rsidP="00F862E0">
      <w:pPr>
        <w:pStyle w:val="ListParagraph"/>
        <w:numPr>
          <w:ilvl w:val="0"/>
          <w:numId w:val="26"/>
        </w:numPr>
        <w:autoSpaceDE w:val="0"/>
        <w:autoSpaceDN w:val="0"/>
        <w:adjustRightInd w:val="0"/>
        <w:spacing w:before="120" w:after="0" w:line="240" w:lineRule="auto"/>
        <w:ind w:left="360"/>
        <w:jc w:val="both"/>
        <w:rPr>
          <w:rFonts w:ascii="Arial" w:hAnsi="Arial" w:cs="Arial"/>
          <w:color w:val="000000"/>
        </w:rPr>
      </w:pPr>
      <w:r w:rsidRPr="00D24696">
        <w:rPr>
          <w:rFonts w:ascii="Arial" w:hAnsi="Arial" w:cs="Arial"/>
          <w:b/>
          <w:color w:val="000000"/>
        </w:rPr>
        <w:t>Scope</w:t>
      </w:r>
      <w:r w:rsidRPr="00D24696">
        <w:rPr>
          <w:rFonts w:ascii="Arial" w:hAnsi="Arial" w:cs="Arial"/>
          <w:color w:val="000000"/>
        </w:rPr>
        <w:t xml:space="preserve">. </w:t>
      </w:r>
      <w:r w:rsidR="00505895">
        <w:rPr>
          <w:rFonts w:ascii="Arial" w:hAnsi="Arial" w:cs="Arial"/>
          <w:color w:val="000000"/>
        </w:rPr>
        <w:t>Risk management u</w:t>
      </w:r>
      <w:r w:rsidR="00B55F92" w:rsidRPr="00D24696">
        <w:rPr>
          <w:rFonts w:ascii="Arial" w:hAnsi="Arial" w:cs="Arial"/>
          <w:color w:val="000000"/>
        </w:rPr>
        <w:t>sed to focus only on</w:t>
      </w:r>
      <w:r w:rsidRPr="00D24696">
        <w:rPr>
          <w:rFonts w:ascii="Arial" w:hAnsi="Arial" w:cs="Arial"/>
          <w:color w:val="000000"/>
        </w:rPr>
        <w:t xml:space="preserve"> </w:t>
      </w:r>
      <w:r w:rsidR="00393F6A" w:rsidRPr="00D24696">
        <w:rPr>
          <w:rFonts w:ascii="Arial" w:hAnsi="Arial" w:cs="Arial"/>
          <w:color w:val="000000"/>
        </w:rPr>
        <w:t xml:space="preserve">technical </w:t>
      </w:r>
      <w:r w:rsidRPr="00D24696">
        <w:rPr>
          <w:rFonts w:ascii="Arial" w:hAnsi="Arial" w:cs="Arial"/>
          <w:color w:val="000000"/>
        </w:rPr>
        <w:t xml:space="preserve">threats to time and cost in major projects. Now </w:t>
      </w:r>
      <w:r w:rsidR="00505895">
        <w:rPr>
          <w:rFonts w:ascii="Arial" w:hAnsi="Arial" w:cs="Arial"/>
          <w:color w:val="000000"/>
        </w:rPr>
        <w:t xml:space="preserve">we use </w:t>
      </w:r>
      <w:r w:rsidRPr="00D24696">
        <w:rPr>
          <w:rFonts w:ascii="Arial" w:hAnsi="Arial" w:cs="Arial"/>
          <w:color w:val="000000"/>
        </w:rPr>
        <w:t>the risk process to identify o</w:t>
      </w:r>
      <w:r w:rsidR="00393F6A" w:rsidRPr="00D24696">
        <w:rPr>
          <w:rFonts w:ascii="Arial" w:hAnsi="Arial" w:cs="Arial"/>
          <w:color w:val="000000"/>
        </w:rPr>
        <w:t>p</w:t>
      </w:r>
      <w:r w:rsidR="00B55F92" w:rsidRPr="00D24696">
        <w:rPr>
          <w:rFonts w:ascii="Arial" w:hAnsi="Arial" w:cs="Arial"/>
          <w:color w:val="000000"/>
        </w:rPr>
        <w:t xml:space="preserve">portunities alongside threats. We assess impact </w:t>
      </w:r>
      <w:r w:rsidRPr="00D24696">
        <w:rPr>
          <w:rFonts w:ascii="Arial" w:hAnsi="Arial" w:cs="Arial"/>
          <w:color w:val="000000"/>
        </w:rPr>
        <w:t>against other project objectives a</w:t>
      </w:r>
      <w:r w:rsidR="00B55F92" w:rsidRPr="00D24696">
        <w:rPr>
          <w:rFonts w:ascii="Arial" w:hAnsi="Arial" w:cs="Arial"/>
          <w:color w:val="000000"/>
        </w:rPr>
        <w:t>s well as schedule and budget. We u</w:t>
      </w:r>
      <w:r w:rsidRPr="00D24696">
        <w:rPr>
          <w:rFonts w:ascii="Arial" w:hAnsi="Arial" w:cs="Arial"/>
          <w:color w:val="000000"/>
        </w:rPr>
        <w:t>se a Risk Breakdown Structure (RBS) to consider multiple sources of</w:t>
      </w:r>
      <w:r w:rsidR="00393F6A" w:rsidRPr="00D24696">
        <w:rPr>
          <w:rFonts w:ascii="Arial" w:hAnsi="Arial" w:cs="Arial"/>
          <w:color w:val="000000"/>
        </w:rPr>
        <w:t xml:space="preserve"> risk, not just technical risks</w:t>
      </w:r>
      <w:r w:rsidRPr="00D24696">
        <w:rPr>
          <w:rFonts w:ascii="Arial" w:hAnsi="Arial" w:cs="Arial"/>
          <w:color w:val="000000"/>
        </w:rPr>
        <w:t xml:space="preserve">. </w:t>
      </w:r>
      <w:r w:rsidR="00393F6A" w:rsidRPr="00D24696">
        <w:rPr>
          <w:rFonts w:ascii="Arial" w:hAnsi="Arial" w:cs="Arial"/>
          <w:color w:val="000000"/>
        </w:rPr>
        <w:t xml:space="preserve">Risk management is applied across the </w:t>
      </w:r>
      <w:r w:rsidR="00B55F92" w:rsidRPr="00D24696">
        <w:rPr>
          <w:rFonts w:ascii="Arial" w:hAnsi="Arial" w:cs="Arial"/>
          <w:color w:val="000000"/>
        </w:rPr>
        <w:t>business</w:t>
      </w:r>
      <w:r w:rsidR="00393F6A" w:rsidRPr="00D24696">
        <w:rPr>
          <w:rFonts w:ascii="Arial" w:hAnsi="Arial" w:cs="Arial"/>
          <w:color w:val="000000"/>
        </w:rPr>
        <w:t xml:space="preserve">, not just </w:t>
      </w:r>
      <w:r w:rsidR="00B55F92" w:rsidRPr="00D24696">
        <w:rPr>
          <w:rFonts w:ascii="Arial" w:hAnsi="Arial" w:cs="Arial"/>
          <w:color w:val="000000"/>
        </w:rPr>
        <w:t>on</w:t>
      </w:r>
      <w:r w:rsidR="00393F6A" w:rsidRPr="00D24696">
        <w:rPr>
          <w:rFonts w:ascii="Arial" w:hAnsi="Arial" w:cs="Arial"/>
          <w:color w:val="000000"/>
        </w:rPr>
        <w:t xml:space="preserve"> project</w:t>
      </w:r>
      <w:r w:rsidR="00B55F92" w:rsidRPr="00D24696">
        <w:rPr>
          <w:rFonts w:ascii="Arial" w:hAnsi="Arial" w:cs="Arial"/>
          <w:color w:val="000000"/>
        </w:rPr>
        <w:t>s</w:t>
      </w:r>
      <w:r w:rsidR="00393F6A" w:rsidRPr="00D24696">
        <w:rPr>
          <w:rFonts w:ascii="Arial" w:hAnsi="Arial" w:cs="Arial"/>
          <w:color w:val="000000"/>
        </w:rPr>
        <w:t xml:space="preserve">. </w:t>
      </w:r>
      <w:r w:rsidRPr="00D24696">
        <w:rPr>
          <w:rFonts w:ascii="Arial" w:hAnsi="Arial" w:cs="Arial"/>
          <w:color w:val="000000"/>
        </w:rPr>
        <w:t xml:space="preserve">We </w:t>
      </w:r>
      <w:r w:rsidR="00393F6A" w:rsidRPr="00D24696">
        <w:rPr>
          <w:rFonts w:ascii="Arial" w:hAnsi="Arial" w:cs="Arial"/>
          <w:color w:val="000000"/>
        </w:rPr>
        <w:t xml:space="preserve">are </w:t>
      </w:r>
      <w:r w:rsidRPr="00D24696">
        <w:rPr>
          <w:rFonts w:ascii="Arial" w:hAnsi="Arial" w:cs="Arial"/>
          <w:color w:val="000000"/>
        </w:rPr>
        <w:t xml:space="preserve">also </w:t>
      </w:r>
      <w:r w:rsidR="00393F6A" w:rsidRPr="00D24696">
        <w:rPr>
          <w:rFonts w:ascii="Arial" w:hAnsi="Arial" w:cs="Arial"/>
          <w:color w:val="000000"/>
        </w:rPr>
        <w:t xml:space="preserve">starting to </w:t>
      </w:r>
      <w:r w:rsidRPr="00D24696">
        <w:rPr>
          <w:rFonts w:ascii="Arial" w:hAnsi="Arial" w:cs="Arial"/>
          <w:color w:val="000000"/>
        </w:rPr>
        <w:t xml:space="preserve">consider a wide range of uncertainties that might affect outcomes, not </w:t>
      </w:r>
      <w:r w:rsidR="00393F6A" w:rsidRPr="00D24696">
        <w:rPr>
          <w:rFonts w:ascii="Arial" w:hAnsi="Arial" w:cs="Arial"/>
          <w:color w:val="000000"/>
        </w:rPr>
        <w:t xml:space="preserve">just </w:t>
      </w:r>
      <w:r w:rsidRPr="00D24696">
        <w:rPr>
          <w:rFonts w:ascii="Arial" w:hAnsi="Arial" w:cs="Arial"/>
          <w:color w:val="000000"/>
        </w:rPr>
        <w:t>uncertain events.</w:t>
      </w:r>
    </w:p>
    <w:p w:rsidR="00262565" w:rsidRPr="00D24696" w:rsidRDefault="00262565" w:rsidP="00F862E0">
      <w:pPr>
        <w:pStyle w:val="ListParagraph"/>
        <w:numPr>
          <w:ilvl w:val="0"/>
          <w:numId w:val="26"/>
        </w:numPr>
        <w:autoSpaceDE w:val="0"/>
        <w:autoSpaceDN w:val="0"/>
        <w:adjustRightInd w:val="0"/>
        <w:spacing w:before="120" w:after="0" w:line="240" w:lineRule="auto"/>
        <w:ind w:left="360"/>
        <w:jc w:val="both"/>
        <w:rPr>
          <w:rFonts w:ascii="Arial" w:hAnsi="Arial" w:cs="Arial"/>
          <w:color w:val="000000"/>
        </w:rPr>
      </w:pPr>
      <w:r w:rsidRPr="00D24696">
        <w:rPr>
          <w:rFonts w:ascii="Arial" w:hAnsi="Arial" w:cs="Arial"/>
          <w:b/>
          <w:color w:val="000000"/>
        </w:rPr>
        <w:t>Integration</w:t>
      </w:r>
      <w:r w:rsidRPr="00D24696">
        <w:rPr>
          <w:rFonts w:ascii="Arial" w:hAnsi="Arial" w:cs="Arial"/>
          <w:color w:val="000000"/>
        </w:rPr>
        <w:t xml:space="preserve">. This has </w:t>
      </w:r>
      <w:r w:rsidR="00393F6A" w:rsidRPr="00D24696">
        <w:rPr>
          <w:rFonts w:ascii="Arial" w:hAnsi="Arial" w:cs="Arial"/>
          <w:color w:val="000000"/>
        </w:rPr>
        <w:t>improved</w:t>
      </w:r>
      <w:r w:rsidRPr="00D24696">
        <w:rPr>
          <w:rFonts w:ascii="Arial" w:hAnsi="Arial" w:cs="Arial"/>
          <w:color w:val="000000"/>
        </w:rPr>
        <w:t xml:space="preserve"> </w:t>
      </w:r>
      <w:r w:rsidR="00393F6A" w:rsidRPr="00D24696">
        <w:rPr>
          <w:rFonts w:ascii="Arial" w:hAnsi="Arial" w:cs="Arial"/>
          <w:color w:val="000000"/>
        </w:rPr>
        <w:t xml:space="preserve">in two ways. </w:t>
      </w:r>
      <w:r w:rsidR="00B55F92" w:rsidRPr="00D24696">
        <w:rPr>
          <w:rFonts w:ascii="Arial" w:hAnsi="Arial" w:cs="Arial"/>
          <w:color w:val="000000"/>
        </w:rPr>
        <w:t xml:space="preserve">We used to keep risk management separate from overall management of the project or the business, but now </w:t>
      </w:r>
      <w:r w:rsidR="00D24696" w:rsidRPr="00D24696">
        <w:rPr>
          <w:rFonts w:ascii="Arial" w:hAnsi="Arial" w:cs="Arial"/>
          <w:color w:val="000000"/>
        </w:rPr>
        <w:t xml:space="preserve">risk-based decision-making is </w:t>
      </w:r>
      <w:r w:rsidR="00D24696">
        <w:rPr>
          <w:rFonts w:ascii="Arial" w:hAnsi="Arial" w:cs="Arial"/>
          <w:color w:val="000000"/>
        </w:rPr>
        <w:t xml:space="preserve">increasingly </w:t>
      </w:r>
      <w:r w:rsidR="00D24696" w:rsidRPr="00D24696">
        <w:rPr>
          <w:rFonts w:ascii="Arial" w:hAnsi="Arial" w:cs="Arial"/>
          <w:color w:val="000000"/>
        </w:rPr>
        <w:t>common</w:t>
      </w:r>
      <w:r w:rsidRPr="00D24696">
        <w:rPr>
          <w:rFonts w:ascii="Arial" w:hAnsi="Arial" w:cs="Arial"/>
          <w:color w:val="000000"/>
        </w:rPr>
        <w:t xml:space="preserve">. </w:t>
      </w:r>
      <w:r w:rsidR="00B55F92" w:rsidRPr="00D24696">
        <w:rPr>
          <w:rFonts w:ascii="Arial" w:hAnsi="Arial" w:cs="Arial"/>
          <w:color w:val="000000"/>
        </w:rPr>
        <w:t>We’ve also learned how to manage</w:t>
      </w:r>
      <w:r w:rsidRPr="00D24696">
        <w:rPr>
          <w:rFonts w:ascii="Arial" w:hAnsi="Arial" w:cs="Arial"/>
          <w:color w:val="000000"/>
        </w:rPr>
        <w:t xml:space="preserve"> risk at various levels in the</w:t>
      </w:r>
      <w:r w:rsidR="00F862E0">
        <w:rPr>
          <w:rFonts w:ascii="Arial" w:hAnsi="Arial" w:cs="Arial"/>
          <w:color w:val="000000"/>
        </w:rPr>
        <w:t xml:space="preserve"> organisation, developing a truly</w:t>
      </w:r>
      <w:r w:rsidRPr="00D24696">
        <w:rPr>
          <w:rFonts w:ascii="Arial" w:hAnsi="Arial" w:cs="Arial"/>
          <w:color w:val="000000"/>
        </w:rPr>
        <w:t xml:space="preserve"> enterprise-wide approach to risk management.</w:t>
      </w:r>
    </w:p>
    <w:p w:rsidR="00262565" w:rsidRPr="00D24696" w:rsidRDefault="00262565" w:rsidP="00F862E0">
      <w:pPr>
        <w:pStyle w:val="ListParagraph"/>
        <w:numPr>
          <w:ilvl w:val="0"/>
          <w:numId w:val="26"/>
        </w:numPr>
        <w:autoSpaceDE w:val="0"/>
        <w:autoSpaceDN w:val="0"/>
        <w:adjustRightInd w:val="0"/>
        <w:spacing w:before="120" w:after="0" w:line="240" w:lineRule="auto"/>
        <w:ind w:left="360"/>
        <w:jc w:val="both"/>
        <w:rPr>
          <w:rFonts w:ascii="Arial" w:hAnsi="Arial" w:cs="Arial"/>
          <w:color w:val="000000"/>
        </w:rPr>
      </w:pPr>
      <w:r w:rsidRPr="00D24696">
        <w:rPr>
          <w:rFonts w:ascii="Arial" w:hAnsi="Arial" w:cs="Arial"/>
          <w:b/>
          <w:color w:val="000000"/>
        </w:rPr>
        <w:t>Software</w:t>
      </w:r>
      <w:r w:rsidR="00D24696" w:rsidRPr="00D24696">
        <w:rPr>
          <w:rFonts w:ascii="Arial" w:hAnsi="Arial" w:cs="Arial"/>
          <w:color w:val="000000"/>
        </w:rPr>
        <w:t>. The</w:t>
      </w:r>
      <w:r w:rsidRPr="00D24696">
        <w:rPr>
          <w:rFonts w:ascii="Arial" w:hAnsi="Arial" w:cs="Arial"/>
          <w:color w:val="000000"/>
        </w:rPr>
        <w:t xml:space="preserve"> first Risk </w:t>
      </w:r>
      <w:r w:rsidR="00D24696" w:rsidRPr="00D24696">
        <w:rPr>
          <w:rFonts w:ascii="Arial" w:hAnsi="Arial" w:cs="Arial"/>
          <w:color w:val="000000"/>
        </w:rPr>
        <w:t>Doctor risk r</w:t>
      </w:r>
      <w:r w:rsidRPr="00D24696">
        <w:rPr>
          <w:rFonts w:ascii="Arial" w:hAnsi="Arial" w:cs="Arial"/>
          <w:color w:val="000000"/>
        </w:rPr>
        <w:t xml:space="preserve">egister </w:t>
      </w:r>
      <w:r w:rsidR="00D24696" w:rsidRPr="00D24696">
        <w:rPr>
          <w:rFonts w:ascii="Arial" w:hAnsi="Arial" w:cs="Arial"/>
          <w:color w:val="000000"/>
        </w:rPr>
        <w:t xml:space="preserve">was produced </w:t>
      </w:r>
      <w:r w:rsidRPr="00D24696">
        <w:rPr>
          <w:rFonts w:ascii="Arial" w:hAnsi="Arial" w:cs="Arial"/>
          <w:color w:val="000000"/>
        </w:rPr>
        <w:t xml:space="preserve">using dBase III, and </w:t>
      </w:r>
      <w:r w:rsidR="00D24696" w:rsidRPr="00D24696">
        <w:rPr>
          <w:rFonts w:ascii="Arial" w:hAnsi="Arial" w:cs="Arial"/>
          <w:color w:val="000000"/>
        </w:rPr>
        <w:t xml:space="preserve">we did </w:t>
      </w:r>
      <w:r w:rsidR="00A336D6" w:rsidRPr="00D24696">
        <w:rPr>
          <w:rFonts w:ascii="Arial" w:hAnsi="Arial" w:cs="Arial"/>
          <w:color w:val="000000"/>
        </w:rPr>
        <w:t xml:space="preserve">Monte Carlo simulation </w:t>
      </w:r>
      <w:r w:rsidR="00D24696" w:rsidRPr="00D24696">
        <w:rPr>
          <w:rFonts w:ascii="Arial" w:hAnsi="Arial" w:cs="Arial"/>
          <w:color w:val="000000"/>
        </w:rPr>
        <w:t xml:space="preserve">using paper-tape to control a </w:t>
      </w:r>
      <w:r w:rsidR="00A336D6" w:rsidRPr="00D24696">
        <w:rPr>
          <w:rFonts w:ascii="Arial" w:hAnsi="Arial" w:cs="Arial"/>
          <w:color w:val="000000"/>
        </w:rPr>
        <w:t>program</w:t>
      </w:r>
      <w:r w:rsidRPr="00D24696">
        <w:rPr>
          <w:rFonts w:ascii="Arial" w:hAnsi="Arial" w:cs="Arial"/>
          <w:color w:val="000000"/>
        </w:rPr>
        <w:t xml:space="preserve"> </w:t>
      </w:r>
      <w:r w:rsidR="00A336D6" w:rsidRPr="00D24696">
        <w:rPr>
          <w:rFonts w:ascii="Arial" w:hAnsi="Arial" w:cs="Arial"/>
          <w:color w:val="000000"/>
        </w:rPr>
        <w:t xml:space="preserve">running </w:t>
      </w:r>
      <w:r w:rsidRPr="00D24696">
        <w:rPr>
          <w:rFonts w:ascii="Arial" w:hAnsi="Arial" w:cs="Arial"/>
          <w:color w:val="000000"/>
        </w:rPr>
        <w:t>on a water-cooled mainframe! Today’s risk tools are cheap, fast and reliable, with powerful functionality and great user interfaces.</w:t>
      </w:r>
    </w:p>
    <w:p w:rsidR="00B55F92" w:rsidRPr="00D24696" w:rsidRDefault="00262565" w:rsidP="00F862E0">
      <w:pPr>
        <w:autoSpaceDE w:val="0"/>
        <w:autoSpaceDN w:val="0"/>
        <w:adjustRightInd w:val="0"/>
        <w:spacing w:before="120"/>
        <w:jc w:val="both"/>
        <w:rPr>
          <w:rFonts w:ascii="Arial" w:hAnsi="Arial" w:cs="Arial"/>
          <w:color w:val="000000"/>
          <w:sz w:val="22"/>
          <w:szCs w:val="22"/>
        </w:rPr>
      </w:pPr>
      <w:r w:rsidRPr="00D24696">
        <w:rPr>
          <w:rFonts w:ascii="Arial" w:hAnsi="Arial" w:cs="Arial"/>
          <w:sz w:val="22"/>
          <w:szCs w:val="22"/>
        </w:rPr>
        <w:t>Unfortunately however, some things have not changed much from the early days. These unwelcome similarities mostly relate to the culture surrounding risk management in today’s project and business environment.</w:t>
      </w:r>
      <w:r w:rsidR="00F862E0">
        <w:rPr>
          <w:rFonts w:ascii="Arial" w:hAnsi="Arial" w:cs="Arial"/>
          <w:sz w:val="22"/>
          <w:szCs w:val="22"/>
        </w:rPr>
        <w:t xml:space="preserve"> Two aspects of this are common:</w:t>
      </w:r>
    </w:p>
    <w:p w:rsidR="00B55F92" w:rsidRPr="00F862E0" w:rsidRDefault="00F862E0" w:rsidP="00F862E0">
      <w:pPr>
        <w:pStyle w:val="ListParagraph"/>
        <w:numPr>
          <w:ilvl w:val="0"/>
          <w:numId w:val="28"/>
        </w:numPr>
        <w:autoSpaceDE w:val="0"/>
        <w:autoSpaceDN w:val="0"/>
        <w:adjustRightInd w:val="0"/>
        <w:spacing w:before="120" w:after="0" w:line="240" w:lineRule="auto"/>
        <w:ind w:left="360"/>
        <w:jc w:val="both"/>
        <w:rPr>
          <w:rFonts w:ascii="Arial" w:hAnsi="Arial" w:cs="Arial"/>
          <w:color w:val="000000"/>
        </w:rPr>
      </w:pPr>
      <w:r>
        <w:rPr>
          <w:rFonts w:ascii="Arial" w:hAnsi="Arial" w:cs="Arial"/>
          <w:b/>
          <w:color w:val="000000"/>
        </w:rPr>
        <w:t xml:space="preserve">Box-ticking. </w:t>
      </w:r>
      <w:r>
        <w:rPr>
          <w:rFonts w:ascii="Arial" w:hAnsi="Arial" w:cs="Arial"/>
          <w:color w:val="000000"/>
        </w:rPr>
        <w:t>I</w:t>
      </w:r>
      <w:r w:rsidR="00B55F92" w:rsidRPr="00F862E0">
        <w:rPr>
          <w:rFonts w:ascii="Arial" w:hAnsi="Arial" w:cs="Arial"/>
          <w:color w:val="000000"/>
        </w:rPr>
        <w:t xml:space="preserve">t </w:t>
      </w:r>
      <w:r w:rsidR="00262565" w:rsidRPr="00F862E0">
        <w:rPr>
          <w:rFonts w:ascii="Arial" w:hAnsi="Arial" w:cs="Arial"/>
          <w:color w:val="000000"/>
        </w:rPr>
        <w:t xml:space="preserve">is still common to find project teams and management boards who </w:t>
      </w:r>
      <w:r w:rsidR="00B55F92" w:rsidRPr="00F862E0">
        <w:rPr>
          <w:rFonts w:ascii="Arial" w:hAnsi="Arial" w:cs="Arial"/>
          <w:color w:val="000000"/>
        </w:rPr>
        <w:t>just go</w:t>
      </w:r>
      <w:r w:rsidR="00262565" w:rsidRPr="00F862E0">
        <w:rPr>
          <w:rFonts w:ascii="Arial" w:hAnsi="Arial" w:cs="Arial"/>
          <w:color w:val="000000"/>
        </w:rPr>
        <w:t xml:space="preserve"> through the motions, “doing risk management” instead of actually </w:t>
      </w:r>
      <w:r w:rsidR="00505895" w:rsidRPr="00F862E0">
        <w:rPr>
          <w:rFonts w:ascii="Arial" w:hAnsi="Arial" w:cs="Arial"/>
          <w:color w:val="000000"/>
        </w:rPr>
        <w:t>managing risk. They follow the risk procedure</w:t>
      </w:r>
      <w:r w:rsidR="00262565" w:rsidRPr="00F862E0">
        <w:rPr>
          <w:rFonts w:ascii="Arial" w:hAnsi="Arial" w:cs="Arial"/>
          <w:color w:val="000000"/>
        </w:rPr>
        <w:t xml:space="preserve"> because it is required by the quality system or by a client contract, but they show no commitment to action and no understanding that managing risk is supposed to add value to the project or support better decision-making in the business. Instead risk management </w:t>
      </w:r>
      <w:r w:rsidR="00B55F92" w:rsidRPr="00F862E0">
        <w:rPr>
          <w:rFonts w:ascii="Arial" w:hAnsi="Arial" w:cs="Arial"/>
          <w:color w:val="000000"/>
        </w:rPr>
        <w:t xml:space="preserve">is </w:t>
      </w:r>
      <w:r w:rsidR="00262565" w:rsidRPr="00F862E0">
        <w:rPr>
          <w:rFonts w:ascii="Arial" w:hAnsi="Arial" w:cs="Arial"/>
          <w:color w:val="000000"/>
        </w:rPr>
        <w:t xml:space="preserve">seen as additional cost, an optional extra, and a necessary evil to be endured and got </w:t>
      </w:r>
      <w:r w:rsidR="00B55F92" w:rsidRPr="00F862E0">
        <w:rPr>
          <w:rFonts w:ascii="Arial" w:hAnsi="Arial" w:cs="Arial"/>
          <w:color w:val="000000"/>
        </w:rPr>
        <w:t>through as quickly as possible.</w:t>
      </w:r>
    </w:p>
    <w:p w:rsidR="00262565" w:rsidRPr="00F862E0" w:rsidRDefault="00F862E0" w:rsidP="00F862E0">
      <w:pPr>
        <w:pStyle w:val="ListParagraph"/>
        <w:numPr>
          <w:ilvl w:val="0"/>
          <w:numId w:val="28"/>
        </w:numPr>
        <w:autoSpaceDE w:val="0"/>
        <w:autoSpaceDN w:val="0"/>
        <w:adjustRightInd w:val="0"/>
        <w:spacing w:before="120" w:after="0" w:line="240" w:lineRule="auto"/>
        <w:ind w:left="360"/>
        <w:jc w:val="both"/>
        <w:rPr>
          <w:rFonts w:ascii="Arial" w:hAnsi="Arial" w:cs="Arial"/>
          <w:color w:val="000000"/>
        </w:rPr>
      </w:pPr>
      <w:r>
        <w:rPr>
          <w:rFonts w:ascii="Arial" w:hAnsi="Arial" w:cs="Arial"/>
          <w:b/>
          <w:color w:val="000000"/>
        </w:rPr>
        <w:t xml:space="preserve">Experts only. </w:t>
      </w:r>
      <w:r w:rsidR="00B55F92" w:rsidRPr="00F862E0">
        <w:rPr>
          <w:rFonts w:ascii="Arial" w:hAnsi="Arial" w:cs="Arial"/>
          <w:color w:val="000000"/>
        </w:rPr>
        <w:t>S</w:t>
      </w:r>
      <w:r w:rsidR="00262565" w:rsidRPr="00F862E0">
        <w:rPr>
          <w:rFonts w:ascii="Arial" w:hAnsi="Arial" w:cs="Arial"/>
          <w:color w:val="000000"/>
        </w:rPr>
        <w:t xml:space="preserve">enior management </w:t>
      </w:r>
      <w:r w:rsidR="00B55F92" w:rsidRPr="00F862E0">
        <w:rPr>
          <w:rFonts w:ascii="Arial" w:hAnsi="Arial" w:cs="Arial"/>
          <w:color w:val="000000"/>
        </w:rPr>
        <w:t xml:space="preserve">still </w:t>
      </w:r>
      <w:r w:rsidR="00262565" w:rsidRPr="00F862E0">
        <w:rPr>
          <w:rFonts w:ascii="Arial" w:hAnsi="Arial" w:cs="Arial"/>
          <w:color w:val="000000"/>
        </w:rPr>
        <w:t xml:space="preserve">tend to view risk management as a technical function </w:t>
      </w:r>
      <w:r w:rsidR="00D24696" w:rsidRPr="00F862E0">
        <w:rPr>
          <w:rFonts w:ascii="Arial" w:hAnsi="Arial" w:cs="Arial"/>
          <w:color w:val="000000"/>
        </w:rPr>
        <w:t xml:space="preserve">or a specialist discipline for engineers and technicians, safety specialists, or people interested in statistics etc. They don’t see how managing risk links </w:t>
      </w:r>
      <w:r w:rsidR="00262565" w:rsidRPr="00F862E0">
        <w:rPr>
          <w:rFonts w:ascii="Arial" w:hAnsi="Arial" w:cs="Arial"/>
          <w:color w:val="000000"/>
        </w:rPr>
        <w:t xml:space="preserve">to </w:t>
      </w:r>
      <w:r w:rsidR="00D24696" w:rsidRPr="00F862E0">
        <w:rPr>
          <w:rFonts w:ascii="Arial" w:hAnsi="Arial" w:cs="Arial"/>
          <w:color w:val="000000"/>
        </w:rPr>
        <w:t>creating value for the</w:t>
      </w:r>
      <w:r w:rsidR="00262565" w:rsidRPr="00F862E0">
        <w:rPr>
          <w:rFonts w:ascii="Arial" w:hAnsi="Arial" w:cs="Arial"/>
          <w:color w:val="000000"/>
        </w:rPr>
        <w:t xml:space="preserve"> business or the project. </w:t>
      </w:r>
      <w:r w:rsidR="00D24696" w:rsidRPr="00F862E0">
        <w:rPr>
          <w:rFonts w:ascii="Arial" w:hAnsi="Arial" w:cs="Arial"/>
          <w:color w:val="000000"/>
        </w:rPr>
        <w:t>As a result</w:t>
      </w:r>
      <w:r w:rsidR="00262565" w:rsidRPr="00F862E0">
        <w:rPr>
          <w:rFonts w:ascii="Arial" w:hAnsi="Arial" w:cs="Arial"/>
          <w:color w:val="000000"/>
        </w:rPr>
        <w:t xml:space="preserve"> risk management is </w:t>
      </w:r>
      <w:r w:rsidR="00D24696" w:rsidRPr="00F862E0">
        <w:rPr>
          <w:rFonts w:ascii="Arial" w:hAnsi="Arial" w:cs="Arial"/>
          <w:color w:val="000000"/>
        </w:rPr>
        <w:t xml:space="preserve">treated </w:t>
      </w:r>
      <w:r w:rsidR="00262565" w:rsidRPr="00F862E0">
        <w:rPr>
          <w:rFonts w:ascii="Arial" w:hAnsi="Arial" w:cs="Arial"/>
          <w:color w:val="000000"/>
        </w:rPr>
        <w:t xml:space="preserve">as </w:t>
      </w:r>
      <w:r w:rsidR="00505895" w:rsidRPr="00F862E0">
        <w:rPr>
          <w:rFonts w:ascii="Arial" w:hAnsi="Arial" w:cs="Arial"/>
          <w:color w:val="000000"/>
        </w:rPr>
        <w:t>something</w:t>
      </w:r>
      <w:r w:rsidR="00262565" w:rsidRPr="00F862E0">
        <w:rPr>
          <w:rFonts w:ascii="Arial" w:hAnsi="Arial" w:cs="Arial"/>
          <w:color w:val="000000"/>
        </w:rPr>
        <w:t xml:space="preserve"> which is performed by risk experts, and </w:t>
      </w:r>
      <w:r w:rsidR="00505895" w:rsidRPr="00F862E0">
        <w:rPr>
          <w:rFonts w:ascii="Arial" w:hAnsi="Arial" w:cs="Arial"/>
          <w:color w:val="000000"/>
        </w:rPr>
        <w:t xml:space="preserve">it is </w:t>
      </w:r>
      <w:r w:rsidR="00262565" w:rsidRPr="00F862E0">
        <w:rPr>
          <w:rFonts w:ascii="Arial" w:hAnsi="Arial" w:cs="Arial"/>
          <w:color w:val="000000"/>
        </w:rPr>
        <w:t xml:space="preserve">not </w:t>
      </w:r>
      <w:r w:rsidR="00505895" w:rsidRPr="00F862E0">
        <w:rPr>
          <w:rFonts w:ascii="Arial" w:hAnsi="Arial" w:cs="Arial"/>
          <w:color w:val="000000"/>
        </w:rPr>
        <w:t xml:space="preserve">viewed as relevant </w:t>
      </w:r>
      <w:r w:rsidR="00262565" w:rsidRPr="00F862E0">
        <w:rPr>
          <w:rFonts w:ascii="Arial" w:hAnsi="Arial" w:cs="Arial"/>
          <w:color w:val="000000"/>
        </w:rPr>
        <w:t>to the overall management of the project or business.</w:t>
      </w:r>
    </w:p>
    <w:p w:rsidR="008F612D" w:rsidRPr="00D24696" w:rsidRDefault="008B23A6" w:rsidP="00F862E0">
      <w:pPr>
        <w:spacing w:before="120"/>
        <w:jc w:val="both"/>
        <w:rPr>
          <w:rFonts w:ascii="Arial" w:hAnsi="Arial" w:cs="Arial"/>
          <w:sz w:val="22"/>
          <w:szCs w:val="22"/>
        </w:rPr>
      </w:pPr>
      <w:r w:rsidRPr="00D24696">
        <w:rPr>
          <w:rFonts w:ascii="Arial" w:hAnsi="Arial" w:cs="Arial"/>
          <w:sz w:val="22"/>
          <w:szCs w:val="22"/>
        </w:rPr>
        <w:t xml:space="preserve">So looking back we can see that considerable progress has been made, but there’s still some way to go before risk management is seen to deliver on its full promise as a major contributor to project and business success. Here at </w:t>
      </w:r>
      <w:r w:rsidRPr="00D24696">
        <w:rPr>
          <w:rFonts w:ascii="Copperplate Gothic Light" w:hAnsi="Copperplate Gothic Light" w:cs="Arial"/>
          <w:sz w:val="22"/>
          <w:szCs w:val="22"/>
        </w:rPr>
        <w:t>Risk Doctor &amp; Partners</w:t>
      </w:r>
      <w:r w:rsidRPr="00D24696">
        <w:rPr>
          <w:rFonts w:ascii="Arial" w:hAnsi="Arial" w:cs="Arial"/>
          <w:sz w:val="22"/>
          <w:szCs w:val="22"/>
        </w:rPr>
        <w:t xml:space="preserve"> we’ll continue to play our part in spreading best practice as well as developing new thinking and improved approaches. Like everything else about the future, the way that risk management will develop in the coming years remains uncertain. But as risk practitioners we should expect nothing less!</w:t>
      </w:r>
    </w:p>
    <w:sectPr w:rsidR="008F612D" w:rsidRPr="00D24696" w:rsidSect="00E52C83">
      <w:headerReference w:type="default" r:id="rId8"/>
      <w:headerReference w:type="first" r:id="rId9"/>
      <w:footerReference w:type="first" r:id="rId10"/>
      <w:pgSz w:w="11907" w:h="16840" w:code="9"/>
      <w:pgMar w:top="1440" w:right="1440" w:bottom="230" w:left="1440" w:header="706" w:footer="706"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2BC4" w:rsidRDefault="00132BC4">
      <w:r>
        <w:separator/>
      </w:r>
    </w:p>
  </w:endnote>
  <w:endnote w:type="continuationSeparator" w:id="0">
    <w:p w:rsidR="00132BC4" w:rsidRDefault="00132B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pperplate Gothic Bold">
    <w:panose1 w:val="020E0705020206020404"/>
    <w:charset w:val="00"/>
    <w:family w:val="swiss"/>
    <w:pitch w:val="variable"/>
    <w:sig w:usb0="00000003" w:usb1="00000000" w:usb2="00000000" w:usb3="00000000" w:csb0="00000001" w:csb1="00000000"/>
  </w:font>
  <w:font w:name="Copperplate Gothic Light">
    <w:panose1 w:val="020E0507020206020404"/>
    <w:charset w:val="00"/>
    <w:family w:val="swiss"/>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D55" w:rsidRDefault="00FC3D55" w:rsidP="0052401F">
    <w:pPr>
      <w:pBdr>
        <w:bottom w:val="single" w:sz="6" w:space="1" w:color="auto"/>
      </w:pBdr>
      <w:tabs>
        <w:tab w:val="left" w:pos="5400"/>
      </w:tabs>
      <w:jc w:val="both"/>
      <w:rPr>
        <w:rFonts w:ascii="Arial" w:hAnsi="Arial" w:cs="Arial"/>
        <w:sz w:val="18"/>
        <w:szCs w:val="18"/>
      </w:rPr>
    </w:pPr>
  </w:p>
  <w:p w:rsidR="00FC3D55" w:rsidRPr="0052401F" w:rsidRDefault="00FC3D55" w:rsidP="0052401F">
    <w:pPr>
      <w:tabs>
        <w:tab w:val="left" w:pos="5400"/>
      </w:tabs>
      <w:spacing w:before="120"/>
      <w:jc w:val="both"/>
      <w:rPr>
        <w:rFonts w:ascii="Arial" w:hAnsi="Arial" w:cs="Arial"/>
        <w:sz w:val="18"/>
        <w:szCs w:val="18"/>
      </w:rPr>
    </w:pPr>
    <w:r w:rsidRPr="0052401F">
      <w:rPr>
        <w:rFonts w:ascii="Arial" w:hAnsi="Arial" w:cs="Arial"/>
        <w:sz w:val="18"/>
        <w:szCs w:val="18"/>
      </w:rPr>
      <w:t xml:space="preserve">To provide feedback on this Briefing Note, or for more details on how to develop effective risk management, </w:t>
    </w:r>
    <w:hyperlink r:id="rId1" w:history="1">
      <w:r w:rsidRPr="0052401F">
        <w:rPr>
          <w:rStyle w:val="Hyperlink"/>
          <w:rFonts w:ascii="Arial" w:hAnsi="Arial" w:cs="Arial"/>
          <w:sz w:val="18"/>
          <w:szCs w:val="18"/>
        </w:rPr>
        <w:t>contact the Risk Doctor</w:t>
      </w:r>
    </w:hyperlink>
    <w:r w:rsidRPr="0052401F">
      <w:rPr>
        <w:rFonts w:ascii="Arial" w:hAnsi="Arial" w:cs="Arial"/>
        <w:sz w:val="18"/>
        <w:szCs w:val="18"/>
      </w:rPr>
      <w:t xml:space="preserve"> (</w:t>
    </w:r>
    <w:hyperlink r:id="rId2" w:history="1">
      <w:r w:rsidRPr="0052401F">
        <w:rPr>
          <w:rStyle w:val="Hyperlink"/>
          <w:rFonts w:ascii="Arial" w:hAnsi="Arial" w:cs="Arial"/>
          <w:b/>
          <w:i/>
          <w:sz w:val="18"/>
          <w:szCs w:val="18"/>
        </w:rPr>
        <w:t>info@risk-doctor.com</w:t>
      </w:r>
    </w:hyperlink>
    <w:r w:rsidRPr="0052401F">
      <w:rPr>
        <w:rFonts w:ascii="Arial" w:hAnsi="Arial" w:cs="Arial"/>
        <w:sz w:val="18"/>
        <w:szCs w:val="18"/>
      </w:rPr>
      <w:t xml:space="preserve">), or </w:t>
    </w:r>
    <w:hyperlink r:id="rId3" w:history="1">
      <w:r w:rsidRPr="0052401F">
        <w:rPr>
          <w:rStyle w:val="Hyperlink"/>
          <w:rFonts w:ascii="Arial" w:hAnsi="Arial" w:cs="Arial"/>
          <w:sz w:val="18"/>
          <w:szCs w:val="18"/>
        </w:rPr>
        <w:t>visit the Risk Doctor website</w:t>
      </w:r>
    </w:hyperlink>
    <w:r w:rsidRPr="0052401F">
      <w:rPr>
        <w:rFonts w:ascii="Arial" w:hAnsi="Arial" w:cs="Arial"/>
        <w:sz w:val="18"/>
        <w:szCs w:val="18"/>
      </w:rPr>
      <w:t xml:space="preserve"> (</w:t>
    </w:r>
    <w:hyperlink r:id="rId4" w:history="1">
      <w:r w:rsidRPr="0052401F">
        <w:rPr>
          <w:rStyle w:val="Hyperlink"/>
          <w:rFonts w:ascii="Arial" w:hAnsi="Arial" w:cs="Arial"/>
          <w:b/>
          <w:i/>
          <w:sz w:val="18"/>
          <w:szCs w:val="18"/>
        </w:rPr>
        <w:t>www.risk-doctor.com</w:t>
      </w:r>
    </w:hyperlink>
    <w:r w:rsidRPr="0052401F">
      <w:rPr>
        <w:rFonts w:ascii="Arial" w:hAnsi="Arial" w:cs="Arial"/>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2BC4" w:rsidRDefault="00132BC4">
      <w:r>
        <w:separator/>
      </w:r>
    </w:p>
  </w:footnote>
  <w:footnote w:type="continuationSeparator" w:id="0">
    <w:p w:rsidR="00132BC4" w:rsidRDefault="00132B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D55" w:rsidRPr="0041619C" w:rsidRDefault="00E743DB" w:rsidP="0041619C">
    <w:pPr>
      <w:pStyle w:val="Header"/>
    </w:pPr>
    <w:r>
      <w:rPr>
        <w:noProof/>
        <w:lang w:val="en-AU" w:eastAsia="zh-TW" w:bidi="he-IL"/>
      </w:rPr>
      <mc:AlternateContent>
        <mc:Choice Requires="wps">
          <w:drawing>
            <wp:anchor distT="0" distB="0" distL="114300" distR="114300" simplePos="0" relativeHeight="251656704" behindDoc="0" locked="0" layoutInCell="1" allowOverlap="1">
              <wp:simplePos x="0" y="0"/>
              <wp:positionH relativeFrom="column">
                <wp:posOffset>-8890</wp:posOffset>
              </wp:positionH>
              <wp:positionV relativeFrom="paragraph">
                <wp:posOffset>182245</wp:posOffset>
              </wp:positionV>
              <wp:extent cx="5761990" cy="0"/>
              <wp:effectExtent l="19685" t="20320" r="19050" b="17780"/>
              <wp:wrapNone/>
              <wp:docPr id="1"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1990" cy="0"/>
                      </a:xfrm>
                      <a:prstGeom prst="line">
                        <a:avLst/>
                      </a:prstGeom>
                      <a:noFill/>
                      <a:ln w="28575">
                        <a:solidFill>
                          <a:srgbClr val="00004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8"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pt,14.35pt" to="453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" strokecolor="#00004a" strokeweight="2.25p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3D55" w:rsidRDefault="00E743DB" w:rsidP="008F3541">
    <w:pPr>
      <w:pStyle w:val="Header"/>
      <w:jc w:val="center"/>
      <w:rPr>
        <w:rFonts w:ascii="Copperplate Gothic Bold" w:hAnsi="Copperplate Gothic Bold"/>
        <w:color w:val="000080"/>
        <w:sz w:val="16"/>
      </w:rPr>
    </w:pPr>
    <w:r>
      <w:rPr>
        <w:noProof/>
        <w:lang w:val="en-AU" w:eastAsia="zh-TW" w:bidi="he-IL"/>
      </w:rPr>
      <w:drawing>
        <wp:anchor distT="0" distB="0" distL="114300" distR="114300" simplePos="0" relativeHeight="251658752" behindDoc="0" locked="0" layoutInCell="1" allowOverlap="1">
          <wp:simplePos x="0" y="0"/>
          <wp:positionH relativeFrom="column">
            <wp:posOffset>5000625</wp:posOffset>
          </wp:positionH>
          <wp:positionV relativeFrom="paragraph">
            <wp:posOffset>-28575</wp:posOffset>
          </wp:positionV>
          <wp:extent cx="742950" cy="1114425"/>
          <wp:effectExtent l="19050" t="19050" r="19050" b="28575"/>
          <wp:wrapNone/>
          <wp:docPr id="22" name="Picture 22" descr="David HillsonDSC_0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avid HillsonDSC_01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2950" cy="1114425"/>
                  </a:xfrm>
                  <a:prstGeom prst="rect">
                    <a:avLst/>
                  </a:prstGeom>
                  <a:noFill/>
                  <a:ln w="3175">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Pr>
        <w:noProof/>
        <w:lang w:val="en-AU" w:eastAsia="zh-TW" w:bidi="he-IL"/>
      </w:rPr>
      <w:drawing>
        <wp:anchor distT="0" distB="0" distL="114300" distR="114300" simplePos="0" relativeHeight="251657728" behindDoc="0" locked="0" layoutInCell="1" allowOverlap="1">
          <wp:simplePos x="0" y="0"/>
          <wp:positionH relativeFrom="column">
            <wp:posOffset>-19050</wp:posOffset>
          </wp:positionH>
          <wp:positionV relativeFrom="paragraph">
            <wp:posOffset>-28575</wp:posOffset>
          </wp:positionV>
          <wp:extent cx="839470" cy="1278890"/>
          <wp:effectExtent l="0" t="0" r="0" b="0"/>
          <wp:wrapNone/>
          <wp:docPr id="21" name="Picture 21" descr="risk-doctor-logo_Sml cr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risk-doctor-logo_Sml crop"/>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39470" cy="1278890"/>
                  </a:xfrm>
                  <a:prstGeom prst="rect">
                    <a:avLst/>
                  </a:prstGeom>
                  <a:noFill/>
                  <a:ln>
                    <a:noFill/>
                  </a:ln>
                </pic:spPr>
              </pic:pic>
            </a:graphicData>
          </a:graphic>
          <wp14:sizeRelH relativeFrom="page">
            <wp14:pctWidth>0</wp14:pctWidth>
          </wp14:sizeRelH>
          <wp14:sizeRelV relativeFrom="page">
            <wp14:pctHeight>0</wp14:pctHeight>
          </wp14:sizeRelV>
        </wp:anchor>
      </w:drawing>
    </w:r>
    <w:r w:rsidR="00FC3D55">
      <w:rPr>
        <w:rFonts w:ascii="Copperplate Gothic Bold" w:hAnsi="Copperplate Gothic Bold"/>
        <w:color w:val="000000"/>
        <w:sz w:val="28"/>
        <w:szCs w:val="28"/>
      </w:rPr>
      <w:t xml:space="preserve">   RISK DOCTOR BRIEFING</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D5DD9"/>
    <w:multiLevelType w:val="hybridMultilevel"/>
    <w:tmpl w:val="391AF4FA"/>
    <w:lvl w:ilvl="0" w:tplc="0809000F">
      <w:start w:val="1"/>
      <w:numFmt w:val="decimal"/>
      <w:lvlText w:val="%1."/>
      <w:lvlJc w:val="left"/>
      <w:pPr>
        <w:tabs>
          <w:tab w:val="num" w:pos="780"/>
        </w:tabs>
        <w:ind w:left="780" w:hanging="360"/>
      </w:pPr>
    </w:lvl>
    <w:lvl w:ilvl="1" w:tplc="08090019" w:tentative="1">
      <w:start w:val="1"/>
      <w:numFmt w:val="lowerLetter"/>
      <w:lvlText w:val="%2."/>
      <w:lvlJc w:val="left"/>
      <w:pPr>
        <w:tabs>
          <w:tab w:val="num" w:pos="1500"/>
        </w:tabs>
        <w:ind w:left="1500" w:hanging="360"/>
      </w:pPr>
    </w:lvl>
    <w:lvl w:ilvl="2" w:tplc="0809001B" w:tentative="1">
      <w:start w:val="1"/>
      <w:numFmt w:val="lowerRoman"/>
      <w:lvlText w:val="%3."/>
      <w:lvlJc w:val="right"/>
      <w:pPr>
        <w:tabs>
          <w:tab w:val="num" w:pos="2220"/>
        </w:tabs>
        <w:ind w:left="2220" w:hanging="180"/>
      </w:pPr>
    </w:lvl>
    <w:lvl w:ilvl="3" w:tplc="0809000F" w:tentative="1">
      <w:start w:val="1"/>
      <w:numFmt w:val="decimal"/>
      <w:lvlText w:val="%4."/>
      <w:lvlJc w:val="left"/>
      <w:pPr>
        <w:tabs>
          <w:tab w:val="num" w:pos="2940"/>
        </w:tabs>
        <w:ind w:left="2940" w:hanging="360"/>
      </w:pPr>
    </w:lvl>
    <w:lvl w:ilvl="4" w:tplc="08090019" w:tentative="1">
      <w:start w:val="1"/>
      <w:numFmt w:val="lowerLetter"/>
      <w:lvlText w:val="%5."/>
      <w:lvlJc w:val="left"/>
      <w:pPr>
        <w:tabs>
          <w:tab w:val="num" w:pos="3660"/>
        </w:tabs>
        <w:ind w:left="3660" w:hanging="360"/>
      </w:pPr>
    </w:lvl>
    <w:lvl w:ilvl="5" w:tplc="0809001B" w:tentative="1">
      <w:start w:val="1"/>
      <w:numFmt w:val="lowerRoman"/>
      <w:lvlText w:val="%6."/>
      <w:lvlJc w:val="right"/>
      <w:pPr>
        <w:tabs>
          <w:tab w:val="num" w:pos="4380"/>
        </w:tabs>
        <w:ind w:left="4380" w:hanging="180"/>
      </w:pPr>
    </w:lvl>
    <w:lvl w:ilvl="6" w:tplc="0809000F" w:tentative="1">
      <w:start w:val="1"/>
      <w:numFmt w:val="decimal"/>
      <w:lvlText w:val="%7."/>
      <w:lvlJc w:val="left"/>
      <w:pPr>
        <w:tabs>
          <w:tab w:val="num" w:pos="5100"/>
        </w:tabs>
        <w:ind w:left="5100" w:hanging="360"/>
      </w:pPr>
    </w:lvl>
    <w:lvl w:ilvl="7" w:tplc="08090019" w:tentative="1">
      <w:start w:val="1"/>
      <w:numFmt w:val="lowerLetter"/>
      <w:lvlText w:val="%8."/>
      <w:lvlJc w:val="left"/>
      <w:pPr>
        <w:tabs>
          <w:tab w:val="num" w:pos="5820"/>
        </w:tabs>
        <w:ind w:left="5820" w:hanging="360"/>
      </w:pPr>
    </w:lvl>
    <w:lvl w:ilvl="8" w:tplc="0809001B" w:tentative="1">
      <w:start w:val="1"/>
      <w:numFmt w:val="lowerRoman"/>
      <w:lvlText w:val="%9."/>
      <w:lvlJc w:val="right"/>
      <w:pPr>
        <w:tabs>
          <w:tab w:val="num" w:pos="6540"/>
        </w:tabs>
        <w:ind w:left="6540" w:hanging="180"/>
      </w:pPr>
    </w:lvl>
  </w:abstractNum>
  <w:abstractNum w:abstractNumId="1">
    <w:nsid w:val="0990108C"/>
    <w:multiLevelType w:val="hybridMultilevel"/>
    <w:tmpl w:val="F858F5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CC92E40"/>
    <w:multiLevelType w:val="hybridMultilevel"/>
    <w:tmpl w:val="1CA08B88"/>
    <w:lvl w:ilvl="0" w:tplc="0809000F">
      <w:start w:val="1"/>
      <w:numFmt w:val="decimal"/>
      <w:lvlText w:val="%1."/>
      <w:lvlJc w:val="left"/>
      <w:pPr>
        <w:tabs>
          <w:tab w:val="num" w:pos="702"/>
        </w:tabs>
        <w:ind w:left="702"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F0C646C"/>
    <w:multiLevelType w:val="hybridMultilevel"/>
    <w:tmpl w:val="AEFA514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030303D"/>
    <w:multiLevelType w:val="hybridMultilevel"/>
    <w:tmpl w:val="B95EF8E4"/>
    <w:lvl w:ilvl="0" w:tplc="08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10640F9D"/>
    <w:multiLevelType w:val="hybridMultilevel"/>
    <w:tmpl w:val="7B2CA6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ED389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7">
    <w:nsid w:val="1CF466B2"/>
    <w:multiLevelType w:val="hybridMultilevel"/>
    <w:tmpl w:val="344C8FC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2054613C"/>
    <w:multiLevelType w:val="hybridMultilevel"/>
    <w:tmpl w:val="C706E90E"/>
    <w:lvl w:ilvl="0" w:tplc="655ABE8E">
      <w:start w:val="1"/>
      <w:numFmt w:val="decimal"/>
      <w:lvlText w:val="%1."/>
      <w:lvlJc w:val="left"/>
      <w:pPr>
        <w:tabs>
          <w:tab w:val="num" w:pos="720"/>
        </w:tabs>
        <w:ind w:left="720" w:hanging="360"/>
      </w:pPr>
      <w:rPr>
        <w:rFonts w:ascii="Arial" w:hAnsi="Arial" w:hint="default"/>
        <w:b w:val="0"/>
        <w:i w:val="0"/>
        <w:sz w:val="22"/>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D80513F"/>
    <w:multiLevelType w:val="hybridMultilevel"/>
    <w:tmpl w:val="39F00DE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99665B9"/>
    <w:multiLevelType w:val="hybridMultilevel"/>
    <w:tmpl w:val="4DE49338"/>
    <w:lvl w:ilvl="0" w:tplc="0409000F">
      <w:start w:val="1"/>
      <w:numFmt w:val="decimal"/>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11">
    <w:nsid w:val="3AAE6DF8"/>
    <w:multiLevelType w:val="hybridMultilevel"/>
    <w:tmpl w:val="3B4C5FB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413560E6"/>
    <w:multiLevelType w:val="hybridMultilevel"/>
    <w:tmpl w:val="054C81B6"/>
    <w:lvl w:ilvl="0" w:tplc="04090001">
      <w:start w:val="1"/>
      <w:numFmt w:val="bullet"/>
      <w:lvlText w:val=""/>
      <w:lvlJc w:val="left"/>
      <w:pPr>
        <w:tabs>
          <w:tab w:val="num" w:pos="720"/>
        </w:tabs>
        <w:ind w:left="720" w:hanging="360"/>
      </w:pPr>
      <w:rPr>
        <w:rFonts w:ascii="Symbol" w:hAnsi="Symbol" w:hint="default"/>
      </w:rPr>
    </w:lvl>
    <w:lvl w:ilvl="1" w:tplc="0809000F">
      <w:start w:val="1"/>
      <w:numFmt w:val="decimal"/>
      <w:lvlText w:val="%2."/>
      <w:lvlJc w:val="left"/>
      <w:pPr>
        <w:tabs>
          <w:tab w:val="num" w:pos="1440"/>
        </w:tabs>
        <w:ind w:left="1440" w:hanging="360"/>
      </w:pPr>
      <w:rPr>
        <w:rFonts w:hint="default"/>
      </w:rPr>
    </w:lvl>
    <w:lvl w:ilvl="2" w:tplc="0809000F">
      <w:start w:val="1"/>
      <w:numFmt w:val="decimal"/>
      <w:lvlText w:val="%3."/>
      <w:lvlJc w:val="left"/>
      <w:pPr>
        <w:tabs>
          <w:tab w:val="num" w:pos="1440"/>
        </w:tabs>
        <w:ind w:left="144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47386FA1"/>
    <w:multiLevelType w:val="hybridMultilevel"/>
    <w:tmpl w:val="A8F8BBE6"/>
    <w:lvl w:ilvl="0" w:tplc="8C28771C">
      <w:start w:val="1"/>
      <w:numFmt w:val="bullet"/>
      <w:lvlText w:val="o"/>
      <w:lvlJc w:val="left"/>
      <w:pPr>
        <w:tabs>
          <w:tab w:val="num" w:pos="720"/>
        </w:tabs>
        <w:ind w:left="720" w:hanging="360"/>
      </w:pPr>
      <w:rPr>
        <w:rFonts w:ascii="Courier New" w:hAnsi="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48D55449"/>
    <w:multiLevelType w:val="hybridMultilevel"/>
    <w:tmpl w:val="7010890A"/>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5">
    <w:nsid w:val="4E9917DB"/>
    <w:multiLevelType w:val="multilevel"/>
    <w:tmpl w:val="3244D3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51B71667"/>
    <w:multiLevelType w:val="hybridMultilevel"/>
    <w:tmpl w:val="680028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58B7A9D"/>
    <w:multiLevelType w:val="hybridMultilevel"/>
    <w:tmpl w:val="4B30FE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57B208BD"/>
    <w:multiLevelType w:val="hybridMultilevel"/>
    <w:tmpl w:val="B590D21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5893533D"/>
    <w:multiLevelType w:val="hybridMultilevel"/>
    <w:tmpl w:val="0270D3E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nsid w:val="64450A44"/>
    <w:multiLevelType w:val="hybridMultilevel"/>
    <w:tmpl w:val="1AA6DD0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65E01629"/>
    <w:multiLevelType w:val="multilevel"/>
    <w:tmpl w:val="3244D36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nsid w:val="7155193D"/>
    <w:multiLevelType w:val="hybridMultilevel"/>
    <w:tmpl w:val="01CEA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160515D"/>
    <w:multiLevelType w:val="hybridMultilevel"/>
    <w:tmpl w:val="5DD89FB0"/>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72C5340B"/>
    <w:multiLevelType w:val="hybridMultilevel"/>
    <w:tmpl w:val="6FD007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nsid w:val="750E7DE5"/>
    <w:multiLevelType w:val="hybridMultilevel"/>
    <w:tmpl w:val="30CAFB10"/>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Wingdings"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Wingdings"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Wingdings"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8EE2069"/>
    <w:multiLevelType w:val="hybridMultilevel"/>
    <w:tmpl w:val="4DE0F5C2"/>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7">
    <w:nsid w:val="7960356E"/>
    <w:multiLevelType w:val="hybridMultilevel"/>
    <w:tmpl w:val="DE003CA6"/>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17"/>
  </w:num>
  <w:num w:numId="3">
    <w:abstractNumId w:val="23"/>
  </w:num>
  <w:num w:numId="4">
    <w:abstractNumId w:val="6"/>
  </w:num>
  <w:num w:numId="5">
    <w:abstractNumId w:val="11"/>
  </w:num>
  <w:num w:numId="6">
    <w:abstractNumId w:val="20"/>
  </w:num>
  <w:num w:numId="7">
    <w:abstractNumId w:val="8"/>
  </w:num>
  <w:num w:numId="8">
    <w:abstractNumId w:val="15"/>
  </w:num>
  <w:num w:numId="9">
    <w:abstractNumId w:val="21"/>
  </w:num>
  <w:num w:numId="10">
    <w:abstractNumId w:val="4"/>
  </w:num>
  <w:num w:numId="11">
    <w:abstractNumId w:val="19"/>
  </w:num>
  <w:num w:numId="12">
    <w:abstractNumId w:val="7"/>
  </w:num>
  <w:num w:numId="13">
    <w:abstractNumId w:val="1"/>
  </w:num>
  <w:num w:numId="14">
    <w:abstractNumId w:val="3"/>
  </w:num>
  <w:num w:numId="15">
    <w:abstractNumId w:val="12"/>
  </w:num>
  <w:num w:numId="16">
    <w:abstractNumId w:val="18"/>
  </w:num>
  <w:num w:numId="17">
    <w:abstractNumId w:val="2"/>
  </w:num>
  <w:num w:numId="18">
    <w:abstractNumId w:val="14"/>
  </w:num>
  <w:num w:numId="19">
    <w:abstractNumId w:val="24"/>
  </w:num>
  <w:num w:numId="20">
    <w:abstractNumId w:val="26"/>
  </w:num>
  <w:num w:numId="21">
    <w:abstractNumId w:val="25"/>
  </w:num>
  <w:num w:numId="22">
    <w:abstractNumId w:val="13"/>
  </w:num>
  <w:num w:numId="23">
    <w:abstractNumId w:val="27"/>
  </w:num>
  <w:num w:numId="24">
    <w:abstractNumId w:val="0"/>
  </w:num>
  <w:num w:numId="25">
    <w:abstractNumId w:val="10"/>
  </w:num>
  <w:num w:numId="26">
    <w:abstractNumId w:val="16"/>
  </w:num>
  <w:num w:numId="27">
    <w:abstractNumId w:val="22"/>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6"/>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displayVertic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6D09"/>
    <w:rsid w:val="0002231D"/>
    <w:rsid w:val="00042317"/>
    <w:rsid w:val="0004392C"/>
    <w:rsid w:val="00057949"/>
    <w:rsid w:val="0008598F"/>
    <w:rsid w:val="000D013C"/>
    <w:rsid w:val="000E1891"/>
    <w:rsid w:val="00102515"/>
    <w:rsid w:val="00103EE8"/>
    <w:rsid w:val="00132BC4"/>
    <w:rsid w:val="00154FC9"/>
    <w:rsid w:val="00157620"/>
    <w:rsid w:val="00160817"/>
    <w:rsid w:val="001A2117"/>
    <w:rsid w:val="001C0092"/>
    <w:rsid w:val="001D5B21"/>
    <w:rsid w:val="001E15A6"/>
    <w:rsid w:val="001E39F8"/>
    <w:rsid w:val="00203454"/>
    <w:rsid w:val="00213F42"/>
    <w:rsid w:val="00216593"/>
    <w:rsid w:val="00236421"/>
    <w:rsid w:val="002451F1"/>
    <w:rsid w:val="00262565"/>
    <w:rsid w:val="0027037F"/>
    <w:rsid w:val="00290B73"/>
    <w:rsid w:val="00293F43"/>
    <w:rsid w:val="002A345C"/>
    <w:rsid w:val="002A4E6E"/>
    <w:rsid w:val="002A768A"/>
    <w:rsid w:val="002B2796"/>
    <w:rsid w:val="002D32E8"/>
    <w:rsid w:val="002D344E"/>
    <w:rsid w:val="002E3F68"/>
    <w:rsid w:val="002F59AE"/>
    <w:rsid w:val="00320894"/>
    <w:rsid w:val="00325335"/>
    <w:rsid w:val="00340203"/>
    <w:rsid w:val="003718AD"/>
    <w:rsid w:val="0038324C"/>
    <w:rsid w:val="00393F6A"/>
    <w:rsid w:val="003A2C91"/>
    <w:rsid w:val="003A711D"/>
    <w:rsid w:val="003B20CD"/>
    <w:rsid w:val="003C1288"/>
    <w:rsid w:val="003C19F4"/>
    <w:rsid w:val="003C1FDE"/>
    <w:rsid w:val="003E6DEB"/>
    <w:rsid w:val="003F5E32"/>
    <w:rsid w:val="00403668"/>
    <w:rsid w:val="00415ED1"/>
    <w:rsid w:val="0041619C"/>
    <w:rsid w:val="00416D4F"/>
    <w:rsid w:val="00455317"/>
    <w:rsid w:val="0045753F"/>
    <w:rsid w:val="00463147"/>
    <w:rsid w:val="00476423"/>
    <w:rsid w:val="00496531"/>
    <w:rsid w:val="004B11F0"/>
    <w:rsid w:val="004C15B0"/>
    <w:rsid w:val="004C6A1C"/>
    <w:rsid w:val="00505895"/>
    <w:rsid w:val="005160B5"/>
    <w:rsid w:val="0052401F"/>
    <w:rsid w:val="0053154D"/>
    <w:rsid w:val="0053596A"/>
    <w:rsid w:val="005375A8"/>
    <w:rsid w:val="0054426D"/>
    <w:rsid w:val="00572468"/>
    <w:rsid w:val="005778E1"/>
    <w:rsid w:val="00583B42"/>
    <w:rsid w:val="005A105B"/>
    <w:rsid w:val="005A54AE"/>
    <w:rsid w:val="005D5114"/>
    <w:rsid w:val="005D7575"/>
    <w:rsid w:val="005F0923"/>
    <w:rsid w:val="00614CDE"/>
    <w:rsid w:val="00643F65"/>
    <w:rsid w:val="00665CE4"/>
    <w:rsid w:val="00684607"/>
    <w:rsid w:val="006B4293"/>
    <w:rsid w:val="006C2BE1"/>
    <w:rsid w:val="006C3B4E"/>
    <w:rsid w:val="006C4B51"/>
    <w:rsid w:val="006C60C8"/>
    <w:rsid w:val="006C6AD8"/>
    <w:rsid w:val="006C6E79"/>
    <w:rsid w:val="006E5EC2"/>
    <w:rsid w:val="006F7B79"/>
    <w:rsid w:val="00705B07"/>
    <w:rsid w:val="00707BB8"/>
    <w:rsid w:val="0073399F"/>
    <w:rsid w:val="00744D28"/>
    <w:rsid w:val="0075147F"/>
    <w:rsid w:val="007600AB"/>
    <w:rsid w:val="00775E1A"/>
    <w:rsid w:val="007773DF"/>
    <w:rsid w:val="0078655A"/>
    <w:rsid w:val="00787146"/>
    <w:rsid w:val="007A6D09"/>
    <w:rsid w:val="007B7712"/>
    <w:rsid w:val="007C4D0F"/>
    <w:rsid w:val="007E0D30"/>
    <w:rsid w:val="007E7028"/>
    <w:rsid w:val="0082000E"/>
    <w:rsid w:val="008347F4"/>
    <w:rsid w:val="008515CE"/>
    <w:rsid w:val="0086257B"/>
    <w:rsid w:val="00894AE3"/>
    <w:rsid w:val="00897E30"/>
    <w:rsid w:val="008B23A6"/>
    <w:rsid w:val="008C1FF8"/>
    <w:rsid w:val="008D1D20"/>
    <w:rsid w:val="008D3ACF"/>
    <w:rsid w:val="008E4BC5"/>
    <w:rsid w:val="008E5683"/>
    <w:rsid w:val="008F3541"/>
    <w:rsid w:val="008F612D"/>
    <w:rsid w:val="008F76E3"/>
    <w:rsid w:val="00900A5C"/>
    <w:rsid w:val="00906344"/>
    <w:rsid w:val="0092517F"/>
    <w:rsid w:val="009820C2"/>
    <w:rsid w:val="009A0C93"/>
    <w:rsid w:val="009D127A"/>
    <w:rsid w:val="009D51AB"/>
    <w:rsid w:val="00A336D6"/>
    <w:rsid w:val="00A407C8"/>
    <w:rsid w:val="00A444B5"/>
    <w:rsid w:val="00A67941"/>
    <w:rsid w:val="00AA269D"/>
    <w:rsid w:val="00AA568F"/>
    <w:rsid w:val="00AA7DDF"/>
    <w:rsid w:val="00AB050B"/>
    <w:rsid w:val="00AF7C47"/>
    <w:rsid w:val="00B047E3"/>
    <w:rsid w:val="00B21D10"/>
    <w:rsid w:val="00B45A5D"/>
    <w:rsid w:val="00B52254"/>
    <w:rsid w:val="00B55F92"/>
    <w:rsid w:val="00B67AC1"/>
    <w:rsid w:val="00BA5D58"/>
    <w:rsid w:val="00BE0B80"/>
    <w:rsid w:val="00BF3FD3"/>
    <w:rsid w:val="00C01C98"/>
    <w:rsid w:val="00C24D11"/>
    <w:rsid w:val="00C544D2"/>
    <w:rsid w:val="00C54827"/>
    <w:rsid w:val="00C55A62"/>
    <w:rsid w:val="00C77597"/>
    <w:rsid w:val="00C9236D"/>
    <w:rsid w:val="00CA0691"/>
    <w:rsid w:val="00CE2D7B"/>
    <w:rsid w:val="00CE6C7A"/>
    <w:rsid w:val="00D068D0"/>
    <w:rsid w:val="00D07A5E"/>
    <w:rsid w:val="00D24696"/>
    <w:rsid w:val="00D270BC"/>
    <w:rsid w:val="00D359D0"/>
    <w:rsid w:val="00D463B1"/>
    <w:rsid w:val="00D62B46"/>
    <w:rsid w:val="00D80313"/>
    <w:rsid w:val="00D869DB"/>
    <w:rsid w:val="00DC484A"/>
    <w:rsid w:val="00DD6F18"/>
    <w:rsid w:val="00E4379F"/>
    <w:rsid w:val="00E43F93"/>
    <w:rsid w:val="00E46B84"/>
    <w:rsid w:val="00E52489"/>
    <w:rsid w:val="00E52C83"/>
    <w:rsid w:val="00E61FEE"/>
    <w:rsid w:val="00E71CE6"/>
    <w:rsid w:val="00E743DB"/>
    <w:rsid w:val="00E90D57"/>
    <w:rsid w:val="00EB78D1"/>
    <w:rsid w:val="00EC703B"/>
    <w:rsid w:val="00EE2BB2"/>
    <w:rsid w:val="00EF2FF5"/>
    <w:rsid w:val="00EF420F"/>
    <w:rsid w:val="00EF6D58"/>
    <w:rsid w:val="00F1244E"/>
    <w:rsid w:val="00F270E2"/>
    <w:rsid w:val="00F42D81"/>
    <w:rsid w:val="00F64353"/>
    <w:rsid w:val="00F75E37"/>
    <w:rsid w:val="00F7663A"/>
    <w:rsid w:val="00F862E0"/>
    <w:rsid w:val="00F901D3"/>
    <w:rsid w:val="00F923E4"/>
    <w:rsid w:val="00FA0BDE"/>
    <w:rsid w:val="00FA3410"/>
    <w:rsid w:val="00FA5DCB"/>
    <w:rsid w:val="00FB5690"/>
    <w:rsid w:val="00FC3D55"/>
    <w:rsid w:val="00FC6444"/>
    <w:rsid w:val="00FD05A2"/>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891"/>
    <w:pPr>
      <w:tabs>
        <w:tab w:val="center" w:pos="4320"/>
        <w:tab w:val="right" w:pos="8640"/>
      </w:tabs>
    </w:pPr>
  </w:style>
  <w:style w:type="paragraph" w:styleId="Footer">
    <w:name w:val="footer"/>
    <w:basedOn w:val="Normal"/>
    <w:rsid w:val="000E1891"/>
    <w:pPr>
      <w:tabs>
        <w:tab w:val="center" w:pos="4320"/>
        <w:tab w:val="right" w:pos="8640"/>
      </w:tabs>
    </w:pPr>
  </w:style>
  <w:style w:type="character" w:styleId="Hyperlink">
    <w:name w:val="Hyperlink"/>
    <w:basedOn w:val="DefaultParagraphFont"/>
    <w:rsid w:val="000E1891"/>
    <w:rPr>
      <w:color w:val="0000FF"/>
      <w:u w:val="single"/>
    </w:rPr>
  </w:style>
  <w:style w:type="paragraph" w:styleId="BodyText">
    <w:name w:val="Body Text"/>
    <w:basedOn w:val="Normal"/>
    <w:rsid w:val="003A711D"/>
    <w:pPr>
      <w:autoSpaceDE w:val="0"/>
      <w:autoSpaceDN w:val="0"/>
      <w:adjustRightInd w:val="0"/>
      <w:spacing w:after="120"/>
    </w:pPr>
    <w:rPr>
      <w:rFonts w:ascii="Arial" w:hAnsi="Arial" w:cs="Tahoma"/>
      <w:sz w:val="20"/>
      <w:szCs w:val="20"/>
    </w:rPr>
  </w:style>
  <w:style w:type="paragraph" w:styleId="Subtitle">
    <w:name w:val="Subtitle"/>
    <w:basedOn w:val="Normal"/>
    <w:qFormat/>
    <w:rsid w:val="003A711D"/>
    <w:pPr>
      <w:jc w:val="both"/>
    </w:pPr>
    <w:rPr>
      <w:szCs w:val="20"/>
      <w:lang w:val="en-US"/>
    </w:rPr>
  </w:style>
  <w:style w:type="paragraph" w:styleId="FootnoteText">
    <w:name w:val="footnote text"/>
    <w:basedOn w:val="Normal"/>
    <w:semiHidden/>
    <w:rsid w:val="00583B42"/>
    <w:rPr>
      <w:sz w:val="20"/>
      <w:szCs w:val="20"/>
    </w:rPr>
  </w:style>
  <w:style w:type="paragraph" w:styleId="BalloonText">
    <w:name w:val="Balloon Text"/>
    <w:basedOn w:val="Normal"/>
    <w:semiHidden/>
    <w:rsid w:val="00AA7DDF"/>
    <w:rPr>
      <w:rFonts w:ascii="Tahoma" w:hAnsi="Tahoma" w:cs="Tahoma"/>
      <w:sz w:val="16"/>
      <w:szCs w:val="16"/>
    </w:rPr>
  </w:style>
  <w:style w:type="table" w:styleId="TableGrid">
    <w:name w:val="Table Grid"/>
    <w:basedOn w:val="TableNormal"/>
    <w:rsid w:val="001025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2565"/>
    <w:pPr>
      <w:spacing w:after="200" w:line="276" w:lineRule="auto"/>
      <w:ind w:left="720"/>
      <w:contextualSpacing/>
    </w:pPr>
    <w:rPr>
      <w:rFonts w:asciiTheme="minorHAnsi" w:eastAsiaTheme="minorHAnsi"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891"/>
    <w:pPr>
      <w:tabs>
        <w:tab w:val="center" w:pos="4320"/>
        <w:tab w:val="right" w:pos="8640"/>
      </w:tabs>
    </w:pPr>
  </w:style>
  <w:style w:type="paragraph" w:styleId="Footer">
    <w:name w:val="footer"/>
    <w:basedOn w:val="Normal"/>
    <w:rsid w:val="000E1891"/>
    <w:pPr>
      <w:tabs>
        <w:tab w:val="center" w:pos="4320"/>
        <w:tab w:val="right" w:pos="8640"/>
      </w:tabs>
    </w:pPr>
  </w:style>
  <w:style w:type="character" w:styleId="Hyperlink">
    <w:name w:val="Hyperlink"/>
    <w:basedOn w:val="DefaultParagraphFont"/>
    <w:rsid w:val="000E1891"/>
    <w:rPr>
      <w:color w:val="0000FF"/>
      <w:u w:val="single"/>
    </w:rPr>
  </w:style>
  <w:style w:type="paragraph" w:styleId="BodyText">
    <w:name w:val="Body Text"/>
    <w:basedOn w:val="Normal"/>
    <w:rsid w:val="003A711D"/>
    <w:pPr>
      <w:autoSpaceDE w:val="0"/>
      <w:autoSpaceDN w:val="0"/>
      <w:adjustRightInd w:val="0"/>
      <w:spacing w:after="120"/>
    </w:pPr>
    <w:rPr>
      <w:rFonts w:ascii="Arial" w:hAnsi="Arial" w:cs="Tahoma"/>
      <w:sz w:val="20"/>
      <w:szCs w:val="20"/>
    </w:rPr>
  </w:style>
  <w:style w:type="paragraph" w:styleId="Subtitle">
    <w:name w:val="Subtitle"/>
    <w:basedOn w:val="Normal"/>
    <w:qFormat/>
    <w:rsid w:val="003A711D"/>
    <w:pPr>
      <w:jc w:val="both"/>
    </w:pPr>
    <w:rPr>
      <w:szCs w:val="20"/>
      <w:lang w:val="en-US"/>
    </w:rPr>
  </w:style>
  <w:style w:type="paragraph" w:styleId="FootnoteText">
    <w:name w:val="footnote text"/>
    <w:basedOn w:val="Normal"/>
    <w:semiHidden/>
    <w:rsid w:val="00583B42"/>
    <w:rPr>
      <w:sz w:val="20"/>
      <w:szCs w:val="20"/>
    </w:rPr>
  </w:style>
  <w:style w:type="paragraph" w:styleId="BalloonText">
    <w:name w:val="Balloon Text"/>
    <w:basedOn w:val="Normal"/>
    <w:semiHidden/>
    <w:rsid w:val="00AA7DDF"/>
    <w:rPr>
      <w:rFonts w:ascii="Tahoma" w:hAnsi="Tahoma" w:cs="Tahoma"/>
      <w:sz w:val="16"/>
      <w:szCs w:val="16"/>
    </w:rPr>
  </w:style>
  <w:style w:type="table" w:styleId="TableGrid">
    <w:name w:val="Table Grid"/>
    <w:basedOn w:val="TableNormal"/>
    <w:rsid w:val="0010251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2565"/>
    <w:pPr>
      <w:spacing w:after="200" w:line="276" w:lineRule="auto"/>
      <w:ind w:left="720"/>
      <w:contextualSpacing/>
    </w:pPr>
    <w:rPr>
      <w:rFonts w:asciiTheme="minorHAnsi" w:eastAsiaTheme="minorHAnsi"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3" Type="http://schemas.openxmlformats.org/officeDocument/2006/relationships/hyperlink" Target="http://www.risk-doctor.com" TargetMode="External"/><Relationship Id="rId2" Type="http://schemas.openxmlformats.org/officeDocument/2006/relationships/hyperlink" Target="mailto:info@risk-doctor.com?subject=RD%20Network%20feedback" TargetMode="External"/><Relationship Id="rId1" Type="http://schemas.openxmlformats.org/officeDocument/2006/relationships/hyperlink" Target="mailto:info@risk-doctor.com?subject=RD%20Briefing%20feedback" TargetMode="External"/><Relationship Id="rId4" Type="http://schemas.openxmlformats.org/officeDocument/2006/relationships/hyperlink" Target="http://www.risk-doctor.com"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David\Application%20Data\Microsoft\Templates\RD%20Briefing%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RD Briefing template.dot</Template>
  <TotalTime>0</TotalTime>
  <Pages>1</Pages>
  <Words>540</Words>
  <Characters>2843</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RISK DOCTOR BRIEFING</vt:lpstr>
    </vt:vector>
  </TitlesOfParts>
  <Company>Risk Doctor  &amp; Partners</Company>
  <LinksUpToDate>false</LinksUpToDate>
  <CharactersWithSpaces>3377</CharactersWithSpaces>
  <SharedDoc>false</SharedDoc>
  <HLinks>
    <vt:vector size="24" baseType="variant">
      <vt:variant>
        <vt:i4>6291579</vt:i4>
      </vt:variant>
      <vt:variant>
        <vt:i4>9</vt:i4>
      </vt:variant>
      <vt:variant>
        <vt:i4>0</vt:i4>
      </vt:variant>
      <vt:variant>
        <vt:i4>5</vt:i4>
      </vt:variant>
      <vt:variant>
        <vt:lpwstr>http://www.risk-doctor.com/</vt:lpwstr>
      </vt:variant>
      <vt:variant>
        <vt:lpwstr/>
      </vt:variant>
      <vt:variant>
        <vt:i4>6291579</vt:i4>
      </vt:variant>
      <vt:variant>
        <vt:i4>6</vt:i4>
      </vt:variant>
      <vt:variant>
        <vt:i4>0</vt:i4>
      </vt:variant>
      <vt:variant>
        <vt:i4>5</vt:i4>
      </vt:variant>
      <vt:variant>
        <vt:lpwstr>http://www.risk-doctor.com/</vt:lpwstr>
      </vt:variant>
      <vt:variant>
        <vt:lpwstr/>
      </vt:variant>
      <vt:variant>
        <vt:i4>114</vt:i4>
      </vt:variant>
      <vt:variant>
        <vt:i4>3</vt:i4>
      </vt:variant>
      <vt:variant>
        <vt:i4>0</vt:i4>
      </vt:variant>
      <vt:variant>
        <vt:i4>5</vt:i4>
      </vt:variant>
      <vt:variant>
        <vt:lpwstr>mailto:info@risk-doctor.com?subject=RD%20Network%20feedback</vt:lpwstr>
      </vt:variant>
      <vt:variant>
        <vt:lpwstr/>
      </vt:variant>
      <vt:variant>
        <vt:i4>3342414</vt:i4>
      </vt:variant>
      <vt:variant>
        <vt:i4>0</vt:i4>
      </vt:variant>
      <vt:variant>
        <vt:i4>0</vt:i4>
      </vt:variant>
      <vt:variant>
        <vt:i4>5</vt:i4>
      </vt:variant>
      <vt:variant>
        <vt:lpwstr>mailto:info@risk-doctor.com?subject=RD%20Briefing%20feedback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RISK DOCTOR BRIEFING</dc:title>
  <dc:creator>David Hillson</dc:creator>
  <cp:lastModifiedBy>Hitachi Data Systems</cp:lastModifiedBy>
  <cp:revision>11</cp:revision>
  <cp:lastPrinted>2008-09-01T09:44:00Z</cp:lastPrinted>
  <dcterms:created xsi:type="dcterms:W3CDTF">2013-04-21T09:16:00Z</dcterms:created>
  <dcterms:modified xsi:type="dcterms:W3CDTF">2013-08-05T00:33:00Z</dcterms:modified>
</cp:coreProperties>
</file>