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68" w:rsidRPr="00506DB1" w:rsidRDefault="00AD3366" w:rsidP="00395D68">
      <w:pPr>
        <w:pStyle w:val="PlainText"/>
        <w:rPr>
          <w:b/>
          <w:sz w:val="24"/>
          <w:szCs w:val="24"/>
        </w:rPr>
      </w:pPr>
      <w:r>
        <w:rPr>
          <w:b/>
          <w:noProof/>
          <w:sz w:val="24"/>
          <w:szCs w:val="24"/>
          <w:lang w:eastAsia="zh-TW" w:bidi="he-IL"/>
        </w:rPr>
        <w:drawing>
          <wp:anchor distT="0" distB="0" distL="114300" distR="114300" simplePos="0" relativeHeight="251658240" behindDoc="1" locked="0" layoutInCell="1" allowOverlap="1">
            <wp:simplePos x="0" y="0"/>
            <wp:positionH relativeFrom="column">
              <wp:posOffset>0</wp:posOffset>
            </wp:positionH>
            <wp:positionV relativeFrom="paragraph">
              <wp:posOffset>-123825</wp:posOffset>
            </wp:positionV>
            <wp:extent cx="866775" cy="1099820"/>
            <wp:effectExtent l="0" t="0" r="9525" b="5080"/>
            <wp:wrapTight wrapText="bothSides">
              <wp:wrapPolygon edited="0">
                <wp:start x="0" y="0"/>
                <wp:lineTo x="0" y="21326"/>
                <wp:lineTo x="21363" y="21326"/>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guyennew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6775" cy="1099820"/>
                    </a:xfrm>
                    <a:prstGeom prst="rect">
                      <a:avLst/>
                    </a:prstGeom>
                  </pic:spPr>
                </pic:pic>
              </a:graphicData>
            </a:graphic>
            <wp14:sizeRelH relativeFrom="page">
              <wp14:pctWidth>0</wp14:pctWidth>
            </wp14:sizeRelH>
            <wp14:sizeRelV relativeFrom="page">
              <wp14:pctHeight>0</wp14:pctHeight>
            </wp14:sizeRelV>
          </wp:anchor>
        </w:drawing>
      </w:r>
      <w:r w:rsidR="000212D8">
        <w:rPr>
          <w:b/>
          <w:sz w:val="24"/>
          <w:szCs w:val="24"/>
        </w:rPr>
        <w:t>What differentiates the best program managers from the best project managers</w:t>
      </w:r>
    </w:p>
    <w:p w:rsidR="00395D68" w:rsidRDefault="00395D68" w:rsidP="00395D68">
      <w:pPr>
        <w:pStyle w:val="PlainText"/>
        <w:rPr>
          <w:i/>
          <w:sz w:val="24"/>
          <w:szCs w:val="24"/>
        </w:rPr>
      </w:pPr>
      <w:r w:rsidRPr="00506DB1">
        <w:rPr>
          <w:i/>
          <w:sz w:val="24"/>
          <w:szCs w:val="24"/>
        </w:rPr>
        <w:t>By Ha Nguyen, PMI Sydney Professional Development Director</w:t>
      </w:r>
    </w:p>
    <w:p w:rsidR="00987D57" w:rsidRDefault="00987D57" w:rsidP="00395D68">
      <w:pPr>
        <w:pStyle w:val="PlainText"/>
        <w:rPr>
          <w:i/>
          <w:sz w:val="24"/>
          <w:szCs w:val="24"/>
        </w:rPr>
      </w:pPr>
    </w:p>
    <w:p w:rsidR="00AD3366" w:rsidRDefault="00AD3366" w:rsidP="001853F4">
      <w:pPr>
        <w:shd w:val="clear" w:color="auto" w:fill="FFFFFF"/>
        <w:spacing w:after="240" w:line="240" w:lineRule="auto"/>
        <w:rPr>
          <w:rFonts w:eastAsia="Times New Roman" w:cstheme="minorHAnsi"/>
          <w:color w:val="333333"/>
          <w:sz w:val="24"/>
          <w:szCs w:val="24"/>
          <w:lang w:eastAsia="en-AU"/>
        </w:rPr>
      </w:pPr>
      <w:bookmarkStart w:id="0" w:name="_GoBack"/>
      <w:bookmarkEnd w:id="0"/>
    </w:p>
    <w:p w:rsidR="001853F4" w:rsidRDefault="001853F4" w:rsidP="001853F4">
      <w:pPr>
        <w:shd w:val="clear" w:color="auto" w:fill="FFFFFF"/>
        <w:spacing w:after="240" w:line="240" w:lineRule="auto"/>
        <w:rPr>
          <w:rFonts w:eastAsia="Times New Roman" w:cstheme="minorHAnsi"/>
          <w:color w:val="333333"/>
          <w:sz w:val="24"/>
          <w:szCs w:val="24"/>
          <w:lang w:eastAsia="en-AU"/>
        </w:rPr>
      </w:pPr>
      <w:r w:rsidRPr="007905AC">
        <w:rPr>
          <w:rFonts w:eastAsia="Times New Roman" w:cstheme="minorHAnsi"/>
          <w:color w:val="333333"/>
          <w:sz w:val="24"/>
          <w:szCs w:val="24"/>
          <w:lang w:eastAsia="en-AU"/>
        </w:rPr>
        <w:t>I have recently</w:t>
      </w:r>
      <w:r w:rsidR="007905AC" w:rsidRPr="007905AC">
        <w:rPr>
          <w:rFonts w:eastAsia="Times New Roman" w:cstheme="minorHAnsi"/>
          <w:color w:val="333333"/>
          <w:sz w:val="24"/>
          <w:szCs w:val="24"/>
          <w:lang w:eastAsia="en-AU"/>
        </w:rPr>
        <w:t xml:space="preserve"> read</w:t>
      </w:r>
      <w:r w:rsidRPr="007905AC">
        <w:rPr>
          <w:rFonts w:eastAsia="Times New Roman" w:cstheme="minorHAnsi"/>
          <w:color w:val="333333"/>
          <w:sz w:val="24"/>
          <w:szCs w:val="24"/>
          <w:lang w:eastAsia="en-AU"/>
        </w:rPr>
        <w:t xml:space="preserve"> an interesting article from the Corporate Executive Board </w:t>
      </w:r>
      <w:r w:rsidR="005E0F2E" w:rsidRPr="007905AC">
        <w:rPr>
          <w:rFonts w:eastAsia="Times New Roman" w:cstheme="minorHAnsi"/>
          <w:color w:val="333333"/>
          <w:sz w:val="24"/>
          <w:szCs w:val="24"/>
          <w:lang w:eastAsia="en-AU"/>
        </w:rPr>
        <w:t>(CEB)</w:t>
      </w:r>
      <w:r w:rsidR="007905AC" w:rsidRPr="007905AC">
        <w:rPr>
          <w:rFonts w:eastAsia="Times New Roman" w:cstheme="minorHAnsi"/>
          <w:color w:val="333333"/>
          <w:sz w:val="24"/>
          <w:szCs w:val="24"/>
          <w:lang w:eastAsia="en-AU"/>
        </w:rPr>
        <w:t xml:space="preserve"> PMO Leadership Council</w:t>
      </w:r>
      <w:r w:rsidR="005E0F2E" w:rsidRPr="007905AC">
        <w:rPr>
          <w:rFonts w:eastAsia="Times New Roman" w:cstheme="minorHAnsi"/>
          <w:color w:val="333333"/>
          <w:sz w:val="24"/>
          <w:szCs w:val="24"/>
          <w:lang w:eastAsia="en-AU"/>
        </w:rPr>
        <w:t xml:space="preserve"> about w</w:t>
      </w:r>
      <w:r w:rsidR="005E0F2E" w:rsidRPr="007905AC">
        <w:rPr>
          <w:rFonts w:cstheme="minorHAnsi"/>
          <w:sz w:val="24"/>
          <w:szCs w:val="24"/>
        </w:rPr>
        <w:t>hat differentiates the best program managers from the best project managers</w:t>
      </w:r>
      <w:r w:rsidR="007905AC">
        <w:rPr>
          <w:rFonts w:cstheme="minorHAnsi"/>
          <w:sz w:val="24"/>
          <w:szCs w:val="24"/>
        </w:rPr>
        <w:t xml:space="preserve">. </w:t>
      </w:r>
      <w:r w:rsidRPr="007905AC">
        <w:rPr>
          <w:rFonts w:eastAsia="Times New Roman" w:cstheme="minorHAnsi"/>
          <w:color w:val="333333"/>
          <w:sz w:val="24"/>
          <w:szCs w:val="24"/>
          <w:lang w:eastAsia="en-AU"/>
        </w:rPr>
        <w:t xml:space="preserve">CEB’s preliminary research shows some of the key areas where the best </w:t>
      </w:r>
      <w:r w:rsidRPr="007905AC">
        <w:rPr>
          <w:rFonts w:eastAsia="Times New Roman" w:cstheme="minorHAnsi"/>
          <w:i/>
          <w:iCs/>
          <w:color w:val="333333"/>
          <w:sz w:val="24"/>
          <w:szCs w:val="24"/>
          <w:lang w:eastAsia="en-AU"/>
        </w:rPr>
        <w:t>program managers</w:t>
      </w:r>
      <w:r w:rsidRPr="007905AC">
        <w:rPr>
          <w:rFonts w:eastAsia="Times New Roman" w:cstheme="minorHAnsi"/>
          <w:color w:val="333333"/>
          <w:sz w:val="24"/>
          <w:szCs w:val="24"/>
          <w:lang w:eastAsia="en-AU"/>
        </w:rPr>
        <w:t xml:space="preserve"> differ from the best </w:t>
      </w:r>
      <w:r w:rsidRPr="007905AC">
        <w:rPr>
          <w:rFonts w:eastAsia="Times New Roman" w:cstheme="minorHAnsi"/>
          <w:i/>
          <w:iCs/>
          <w:color w:val="333333"/>
          <w:sz w:val="24"/>
          <w:szCs w:val="24"/>
          <w:lang w:eastAsia="en-AU"/>
        </w:rPr>
        <w:t>project managers</w:t>
      </w:r>
      <w:r w:rsidRPr="007905AC">
        <w:rPr>
          <w:rFonts w:eastAsia="Times New Roman" w:cstheme="minorHAnsi"/>
          <w:color w:val="333333"/>
          <w:sz w:val="24"/>
          <w:szCs w:val="24"/>
          <w:lang w:eastAsia="en-AU"/>
        </w:rPr>
        <w:t xml:space="preserve">: </w:t>
      </w:r>
    </w:p>
    <w:p w:rsidR="001853F4" w:rsidRPr="001853F4" w:rsidRDefault="001853F4" w:rsidP="001853F4">
      <w:pPr>
        <w:numPr>
          <w:ilvl w:val="0"/>
          <w:numId w:val="7"/>
        </w:numPr>
        <w:shd w:val="clear" w:color="auto" w:fill="FFFFFF"/>
        <w:spacing w:before="100" w:beforeAutospacing="1" w:after="240" w:line="240" w:lineRule="auto"/>
        <w:ind w:left="960"/>
        <w:textAlignment w:val="top"/>
        <w:rPr>
          <w:rFonts w:eastAsia="Times New Roman" w:cstheme="minorHAnsi"/>
          <w:color w:val="3E3C32"/>
          <w:sz w:val="24"/>
          <w:szCs w:val="24"/>
          <w:lang w:eastAsia="en-AU"/>
        </w:rPr>
      </w:pPr>
      <w:r w:rsidRPr="001853F4">
        <w:rPr>
          <w:rFonts w:eastAsia="Times New Roman" w:cstheme="minorHAnsi"/>
          <w:b/>
          <w:bCs/>
          <w:color w:val="3E3C32"/>
          <w:sz w:val="24"/>
          <w:szCs w:val="24"/>
          <w:lang w:eastAsia="en-AU"/>
        </w:rPr>
        <w:t>They Possess Business Knowledge at the Organizational Level</w:t>
      </w:r>
      <w:r w:rsidRPr="001853F4">
        <w:rPr>
          <w:rFonts w:eastAsia="Times New Roman" w:cstheme="minorHAnsi"/>
          <w:color w:val="3E3C32"/>
          <w:sz w:val="24"/>
          <w:szCs w:val="24"/>
          <w:lang w:eastAsia="en-AU"/>
        </w:rPr>
        <w:t>: They see their work in the</w:t>
      </w:r>
      <w:r w:rsidR="007905AC">
        <w:rPr>
          <w:rFonts w:eastAsia="Times New Roman" w:cstheme="minorHAnsi"/>
          <w:color w:val="3E3C32"/>
          <w:sz w:val="24"/>
          <w:szCs w:val="24"/>
          <w:lang w:eastAsia="en-AU"/>
        </w:rPr>
        <w:t xml:space="preserve"> larger organizational context, are able to</w:t>
      </w:r>
      <w:r w:rsidRPr="001853F4">
        <w:rPr>
          <w:rFonts w:eastAsia="Times New Roman" w:cstheme="minorHAnsi"/>
          <w:color w:val="3E3C32"/>
          <w:sz w:val="24"/>
          <w:szCs w:val="24"/>
          <w:lang w:eastAsia="en-AU"/>
        </w:rPr>
        <w:t xml:space="preserve"> </w:t>
      </w:r>
      <w:hyperlink r:id="rId7" w:history="1">
        <w:r w:rsidRPr="001853F4">
          <w:rPr>
            <w:rFonts w:eastAsia="Times New Roman" w:cstheme="minorHAnsi"/>
            <w:color w:val="008DE8"/>
            <w:sz w:val="24"/>
            <w:szCs w:val="24"/>
            <w:lang w:eastAsia="en-AU"/>
          </w:rPr>
          <w:t>connect projects to broader organizational goals</w:t>
        </w:r>
      </w:hyperlink>
      <w:r w:rsidRPr="001853F4">
        <w:rPr>
          <w:rFonts w:eastAsia="Times New Roman" w:cstheme="minorHAnsi"/>
          <w:color w:val="3E3C32"/>
          <w:sz w:val="24"/>
          <w:szCs w:val="24"/>
          <w:lang w:eastAsia="en-AU"/>
        </w:rPr>
        <w:t xml:space="preserve"> and grasp the key performance indicators of business partners. </w:t>
      </w:r>
    </w:p>
    <w:p w:rsidR="007905AC" w:rsidRDefault="001853F4" w:rsidP="001853F4">
      <w:pPr>
        <w:numPr>
          <w:ilvl w:val="0"/>
          <w:numId w:val="7"/>
        </w:numPr>
        <w:shd w:val="clear" w:color="auto" w:fill="FFFFFF"/>
        <w:spacing w:before="100" w:beforeAutospacing="1" w:after="240" w:line="240" w:lineRule="auto"/>
        <w:ind w:left="960"/>
        <w:textAlignment w:val="top"/>
        <w:rPr>
          <w:rFonts w:eastAsia="Times New Roman" w:cstheme="minorHAnsi"/>
          <w:color w:val="3E3C32"/>
          <w:sz w:val="24"/>
          <w:szCs w:val="24"/>
          <w:lang w:eastAsia="en-AU"/>
        </w:rPr>
      </w:pPr>
      <w:r w:rsidRPr="007905AC">
        <w:rPr>
          <w:rFonts w:eastAsia="Times New Roman" w:cstheme="minorHAnsi"/>
          <w:b/>
          <w:bCs/>
          <w:color w:val="3E3C32"/>
          <w:sz w:val="24"/>
          <w:szCs w:val="24"/>
          <w:lang w:eastAsia="en-AU"/>
        </w:rPr>
        <w:t xml:space="preserve">They Play to Team Strengths: </w:t>
      </w:r>
      <w:hyperlink r:id="rId8" w:history="1">
        <w:r w:rsidRPr="007905AC">
          <w:rPr>
            <w:rFonts w:eastAsia="Times New Roman" w:cstheme="minorHAnsi"/>
            <w:color w:val="008DE8"/>
            <w:sz w:val="24"/>
            <w:szCs w:val="24"/>
            <w:lang w:eastAsia="en-AU"/>
          </w:rPr>
          <w:t>Assigning the right people to the right tasks</w:t>
        </w:r>
      </w:hyperlink>
      <w:r w:rsidRPr="007905AC">
        <w:rPr>
          <w:rFonts w:eastAsia="Times New Roman" w:cstheme="minorHAnsi"/>
          <w:color w:val="3E3C32"/>
          <w:sz w:val="24"/>
          <w:szCs w:val="24"/>
          <w:lang w:eastAsia="en-AU"/>
        </w:rPr>
        <w:t xml:space="preserve"> in day-to-day project operations is a hallmark of the best program managers</w:t>
      </w:r>
      <w:r w:rsidR="007905AC" w:rsidRPr="007905AC">
        <w:rPr>
          <w:rFonts w:eastAsia="Times New Roman" w:cstheme="minorHAnsi"/>
          <w:color w:val="3E3C32"/>
          <w:sz w:val="24"/>
          <w:szCs w:val="24"/>
          <w:lang w:eastAsia="en-AU"/>
        </w:rPr>
        <w:t xml:space="preserve"> i</w:t>
      </w:r>
      <w:r w:rsidRPr="007905AC">
        <w:rPr>
          <w:rFonts w:eastAsia="Times New Roman" w:cstheme="minorHAnsi"/>
          <w:color w:val="3E3C32"/>
          <w:sz w:val="24"/>
          <w:szCs w:val="24"/>
          <w:lang w:eastAsia="en-AU"/>
        </w:rPr>
        <w:t>n addition to creating a motivating environment and clearly communicating objectives</w:t>
      </w:r>
    </w:p>
    <w:p w:rsidR="001853F4" w:rsidRPr="007905AC" w:rsidRDefault="001853F4" w:rsidP="001853F4">
      <w:pPr>
        <w:numPr>
          <w:ilvl w:val="0"/>
          <w:numId w:val="7"/>
        </w:numPr>
        <w:shd w:val="clear" w:color="auto" w:fill="FFFFFF"/>
        <w:spacing w:before="100" w:beforeAutospacing="1" w:after="240" w:line="240" w:lineRule="auto"/>
        <w:ind w:left="960"/>
        <w:textAlignment w:val="top"/>
        <w:rPr>
          <w:rFonts w:eastAsia="Times New Roman" w:cstheme="minorHAnsi"/>
          <w:color w:val="3E3C32"/>
          <w:sz w:val="24"/>
          <w:szCs w:val="24"/>
          <w:lang w:eastAsia="en-AU"/>
        </w:rPr>
      </w:pPr>
      <w:r w:rsidRPr="007905AC">
        <w:rPr>
          <w:rFonts w:eastAsia="Times New Roman" w:cstheme="minorHAnsi"/>
          <w:b/>
          <w:bCs/>
          <w:color w:val="3E3C32"/>
          <w:sz w:val="24"/>
          <w:szCs w:val="24"/>
          <w:lang w:eastAsia="en-AU"/>
        </w:rPr>
        <w:t xml:space="preserve">They Are Savvy Project Advocates: </w:t>
      </w:r>
      <w:r w:rsidRPr="007905AC">
        <w:rPr>
          <w:rFonts w:eastAsia="Times New Roman" w:cstheme="minorHAnsi"/>
          <w:color w:val="3E3C32"/>
          <w:sz w:val="24"/>
          <w:szCs w:val="24"/>
          <w:lang w:eastAsia="en-AU"/>
        </w:rPr>
        <w:t xml:space="preserve">Strong </w:t>
      </w:r>
      <w:hyperlink r:id="rId9" w:history="1">
        <w:r w:rsidRPr="007905AC">
          <w:rPr>
            <w:rFonts w:eastAsia="Times New Roman" w:cstheme="minorHAnsi"/>
            <w:color w:val="008DE8"/>
            <w:sz w:val="24"/>
            <w:szCs w:val="24"/>
            <w:lang w:eastAsia="en-AU"/>
          </w:rPr>
          <w:t>stakeholder partnership</w:t>
        </w:r>
      </w:hyperlink>
      <w:r w:rsidRPr="007905AC">
        <w:rPr>
          <w:rFonts w:eastAsia="Times New Roman" w:cstheme="minorHAnsi"/>
          <w:color w:val="3E3C32"/>
          <w:sz w:val="24"/>
          <w:szCs w:val="24"/>
          <w:lang w:eastAsia="en-AU"/>
        </w:rPr>
        <w:t xml:space="preserve"> is a characteristic shared by effective project and program managers. The ability to effectively communicate and interact with senior leaders, drive consensus among parties, and build trust with stakeholders is critical to achieving business outcomes. </w:t>
      </w:r>
      <w:r w:rsidR="00610B6A">
        <w:rPr>
          <w:rFonts w:eastAsia="Times New Roman" w:cstheme="minorHAnsi"/>
          <w:color w:val="3E3C32"/>
          <w:sz w:val="24"/>
          <w:szCs w:val="24"/>
          <w:lang w:eastAsia="en-AU"/>
        </w:rPr>
        <w:t xml:space="preserve">The </w:t>
      </w:r>
      <w:r w:rsidRPr="007905AC">
        <w:rPr>
          <w:rFonts w:eastAsia="Times New Roman" w:cstheme="minorHAnsi"/>
          <w:color w:val="3E3C32"/>
          <w:sz w:val="24"/>
          <w:szCs w:val="24"/>
          <w:lang w:eastAsia="en-AU"/>
        </w:rPr>
        <w:t xml:space="preserve">best program managers are savvy project advocates that can effectively navigate organizational politics to secure necessary project resources. </w:t>
      </w:r>
    </w:p>
    <w:p w:rsidR="001853F4" w:rsidRPr="001853F4" w:rsidRDefault="001853F4" w:rsidP="001853F4">
      <w:pPr>
        <w:numPr>
          <w:ilvl w:val="0"/>
          <w:numId w:val="7"/>
        </w:numPr>
        <w:shd w:val="clear" w:color="auto" w:fill="FFFFFF"/>
        <w:spacing w:before="100" w:beforeAutospacing="1" w:after="240" w:line="240" w:lineRule="auto"/>
        <w:ind w:left="960"/>
        <w:textAlignment w:val="top"/>
        <w:rPr>
          <w:rFonts w:eastAsia="Times New Roman" w:cstheme="minorHAnsi"/>
          <w:color w:val="3E3C32"/>
          <w:sz w:val="24"/>
          <w:szCs w:val="24"/>
          <w:lang w:eastAsia="en-AU"/>
        </w:rPr>
      </w:pPr>
      <w:r w:rsidRPr="001853F4">
        <w:rPr>
          <w:rFonts w:eastAsia="Times New Roman" w:cstheme="minorHAnsi"/>
          <w:b/>
          <w:bCs/>
          <w:color w:val="3E3C32"/>
          <w:sz w:val="24"/>
          <w:szCs w:val="24"/>
          <w:lang w:eastAsia="en-AU"/>
        </w:rPr>
        <w:t xml:space="preserve">They Don’t See Process at Static: </w:t>
      </w:r>
      <w:r w:rsidRPr="001853F4">
        <w:rPr>
          <w:rFonts w:eastAsia="Times New Roman" w:cstheme="minorHAnsi"/>
          <w:color w:val="3E3C32"/>
          <w:sz w:val="24"/>
          <w:szCs w:val="24"/>
          <w:lang w:eastAsia="en-AU"/>
        </w:rPr>
        <w:t xml:space="preserve">A threshold level of process knowledge is necessary for all project management professionals, </w:t>
      </w:r>
      <w:r w:rsidR="00610B6A">
        <w:rPr>
          <w:rFonts w:eastAsia="Times New Roman" w:cstheme="minorHAnsi"/>
          <w:color w:val="3E3C32"/>
          <w:sz w:val="24"/>
          <w:szCs w:val="24"/>
          <w:lang w:eastAsia="en-AU"/>
        </w:rPr>
        <w:t>I</w:t>
      </w:r>
      <w:r w:rsidRPr="001853F4">
        <w:rPr>
          <w:rFonts w:eastAsia="Times New Roman" w:cstheme="minorHAnsi"/>
          <w:color w:val="3E3C32"/>
          <w:sz w:val="24"/>
          <w:szCs w:val="24"/>
          <w:lang w:eastAsia="en-AU"/>
        </w:rPr>
        <w:t xml:space="preserve">n addition the best program managers demonstrate a desire and ability to </w:t>
      </w:r>
      <w:hyperlink r:id="rId10" w:history="1">
        <w:r w:rsidRPr="001853F4">
          <w:rPr>
            <w:rFonts w:eastAsia="Times New Roman" w:cstheme="minorHAnsi"/>
            <w:color w:val="008DE8"/>
            <w:sz w:val="24"/>
            <w:szCs w:val="24"/>
            <w:lang w:eastAsia="en-AU"/>
          </w:rPr>
          <w:t>continuously improve</w:t>
        </w:r>
      </w:hyperlink>
      <w:r w:rsidRPr="001853F4">
        <w:rPr>
          <w:rFonts w:eastAsia="Times New Roman" w:cstheme="minorHAnsi"/>
          <w:color w:val="3E3C32"/>
          <w:sz w:val="24"/>
          <w:szCs w:val="24"/>
          <w:lang w:eastAsia="en-AU"/>
        </w:rPr>
        <w:t xml:space="preserve"> established processes, not just execute them. </w:t>
      </w:r>
    </w:p>
    <w:p w:rsidR="001853F4" w:rsidRDefault="001853F4" w:rsidP="001853F4">
      <w:pPr>
        <w:numPr>
          <w:ilvl w:val="0"/>
          <w:numId w:val="7"/>
        </w:numPr>
        <w:shd w:val="clear" w:color="auto" w:fill="FFFFFF"/>
        <w:spacing w:before="100" w:beforeAutospacing="1" w:after="240" w:line="240" w:lineRule="auto"/>
        <w:ind w:left="960"/>
        <w:textAlignment w:val="top"/>
        <w:rPr>
          <w:rFonts w:eastAsia="Times New Roman" w:cstheme="minorHAnsi"/>
          <w:color w:val="3E3C32"/>
          <w:sz w:val="24"/>
          <w:szCs w:val="24"/>
          <w:lang w:eastAsia="en-AU"/>
        </w:rPr>
      </w:pPr>
      <w:r w:rsidRPr="001853F4">
        <w:rPr>
          <w:rFonts w:eastAsia="Times New Roman" w:cstheme="minorHAnsi"/>
          <w:b/>
          <w:bCs/>
          <w:color w:val="3E3C32"/>
          <w:sz w:val="24"/>
          <w:szCs w:val="24"/>
          <w:lang w:eastAsia="en-AU"/>
        </w:rPr>
        <w:t xml:space="preserve">They Use Judgment to Effectively Tailor Methodology: </w:t>
      </w:r>
      <w:r w:rsidRPr="001853F4">
        <w:rPr>
          <w:rFonts w:eastAsia="Times New Roman" w:cstheme="minorHAnsi"/>
          <w:color w:val="3E3C32"/>
          <w:sz w:val="24"/>
          <w:szCs w:val="24"/>
          <w:lang w:eastAsia="en-AU"/>
        </w:rPr>
        <w:t xml:space="preserve">The best project and program managers deploy their judgment in a myriad of ways (e.g., </w:t>
      </w:r>
      <w:hyperlink r:id="rId11" w:history="1">
        <w:r w:rsidRPr="001853F4">
          <w:rPr>
            <w:rFonts w:eastAsia="Times New Roman" w:cstheme="minorHAnsi"/>
            <w:color w:val="008DE8"/>
            <w:sz w:val="24"/>
            <w:szCs w:val="24"/>
            <w:lang w:eastAsia="en-AU"/>
          </w:rPr>
          <w:t>escalation timing</w:t>
        </w:r>
      </w:hyperlink>
      <w:r w:rsidRPr="001853F4">
        <w:rPr>
          <w:rFonts w:eastAsia="Times New Roman" w:cstheme="minorHAnsi"/>
          <w:color w:val="3E3C32"/>
          <w:sz w:val="24"/>
          <w:szCs w:val="24"/>
          <w:lang w:eastAsia="en-AU"/>
        </w:rPr>
        <w:t xml:space="preserve">, </w:t>
      </w:r>
      <w:hyperlink r:id="rId12" w:history="1">
        <w:r w:rsidRPr="001853F4">
          <w:rPr>
            <w:rFonts w:eastAsia="Times New Roman" w:cstheme="minorHAnsi"/>
            <w:color w:val="008DE8"/>
            <w:sz w:val="24"/>
            <w:szCs w:val="24"/>
            <w:lang w:eastAsia="en-AU"/>
          </w:rPr>
          <w:t>tailoring communications</w:t>
        </w:r>
      </w:hyperlink>
      <w:r w:rsidRPr="001853F4">
        <w:rPr>
          <w:rFonts w:eastAsia="Times New Roman" w:cstheme="minorHAnsi"/>
          <w:color w:val="3E3C32"/>
          <w:sz w:val="24"/>
          <w:szCs w:val="24"/>
          <w:lang w:eastAsia="en-AU"/>
        </w:rPr>
        <w:t xml:space="preserve">), but it is effective </w:t>
      </w:r>
      <w:hyperlink r:id="rId13" w:history="1">
        <w:r w:rsidRPr="001853F4">
          <w:rPr>
            <w:rFonts w:eastAsia="Times New Roman" w:cstheme="minorHAnsi"/>
            <w:color w:val="008DE8"/>
            <w:sz w:val="24"/>
            <w:szCs w:val="24"/>
            <w:lang w:eastAsia="en-AU"/>
          </w:rPr>
          <w:t>tailoring of methodology</w:t>
        </w:r>
      </w:hyperlink>
      <w:r w:rsidRPr="001853F4">
        <w:rPr>
          <w:rFonts w:eastAsia="Times New Roman" w:cstheme="minorHAnsi"/>
          <w:color w:val="3E3C32"/>
          <w:sz w:val="24"/>
          <w:szCs w:val="24"/>
          <w:lang w:eastAsia="en-AU"/>
        </w:rPr>
        <w:t xml:space="preserve"> to suit project needs where the best program managers stand out. They don’t see methodology as a one-size-fits-all approach, but rather as a customizable tool to facilitate their work. </w:t>
      </w:r>
    </w:p>
    <w:p w:rsidR="00610B6A" w:rsidRPr="004C3208" w:rsidRDefault="00610B6A" w:rsidP="00610B6A">
      <w:pPr>
        <w:pStyle w:val="PlainText"/>
        <w:rPr>
          <w:sz w:val="24"/>
          <w:szCs w:val="24"/>
        </w:rPr>
      </w:pPr>
      <w:r>
        <w:rPr>
          <w:rFonts w:eastAsia="Times New Roman" w:cstheme="minorHAnsi"/>
          <w:color w:val="333333"/>
          <w:sz w:val="24"/>
          <w:szCs w:val="24"/>
          <w:lang w:eastAsia="en-AU"/>
        </w:rPr>
        <w:t>Thi</w:t>
      </w:r>
      <w:r w:rsidR="006219C2">
        <w:rPr>
          <w:rFonts w:eastAsia="Times New Roman" w:cstheme="minorHAnsi"/>
          <w:color w:val="333333"/>
          <w:sz w:val="24"/>
          <w:szCs w:val="24"/>
          <w:lang w:eastAsia="en-AU"/>
        </w:rPr>
        <w:t xml:space="preserve">s is in line with a key theme at the PMI Australian Conference this year – paradigm shift in program and project </w:t>
      </w:r>
      <w:r w:rsidR="00BE6B2A">
        <w:rPr>
          <w:rFonts w:eastAsia="Times New Roman" w:cstheme="minorHAnsi"/>
          <w:color w:val="333333"/>
          <w:sz w:val="24"/>
          <w:szCs w:val="24"/>
          <w:lang w:eastAsia="en-AU"/>
        </w:rPr>
        <w:t xml:space="preserve">management </w:t>
      </w:r>
      <w:r w:rsidR="000212D8">
        <w:rPr>
          <w:rFonts w:eastAsia="Times New Roman" w:cstheme="minorHAnsi"/>
          <w:color w:val="333333"/>
          <w:sz w:val="24"/>
          <w:szCs w:val="24"/>
          <w:lang w:eastAsia="en-AU"/>
        </w:rPr>
        <w:t xml:space="preserve">skills. </w:t>
      </w:r>
      <w:r w:rsidR="006219C2">
        <w:rPr>
          <w:rFonts w:eastAsia="Times New Roman" w:cstheme="minorHAnsi"/>
          <w:color w:val="333333"/>
          <w:sz w:val="24"/>
          <w:szCs w:val="24"/>
          <w:lang w:eastAsia="en-AU"/>
        </w:rPr>
        <w:t>Leadership, strategic and business management skills</w:t>
      </w:r>
      <w:r w:rsidR="000212D8">
        <w:rPr>
          <w:rFonts w:eastAsia="Times New Roman" w:cstheme="minorHAnsi"/>
          <w:color w:val="333333"/>
          <w:sz w:val="24"/>
          <w:szCs w:val="24"/>
          <w:lang w:eastAsia="en-AU"/>
        </w:rPr>
        <w:t xml:space="preserve"> are skills required in the next generation of Program and Project managers</w:t>
      </w:r>
      <w:r w:rsidR="00BE6B2A">
        <w:rPr>
          <w:rFonts w:eastAsia="Times New Roman" w:cstheme="minorHAnsi"/>
          <w:color w:val="333333"/>
          <w:sz w:val="24"/>
          <w:szCs w:val="24"/>
          <w:lang w:eastAsia="en-AU"/>
        </w:rPr>
        <w:t xml:space="preserve"> and not just technical skills</w:t>
      </w:r>
      <w:r w:rsidR="000212D8">
        <w:rPr>
          <w:rFonts w:eastAsia="Times New Roman" w:cstheme="minorHAnsi"/>
          <w:color w:val="333333"/>
          <w:sz w:val="24"/>
          <w:szCs w:val="24"/>
          <w:lang w:eastAsia="en-AU"/>
        </w:rPr>
        <w:t>.</w:t>
      </w:r>
      <w:r w:rsidRPr="004C3208">
        <w:rPr>
          <w:sz w:val="24"/>
          <w:szCs w:val="24"/>
        </w:rPr>
        <w:t xml:space="preserve">  A Pro</w:t>
      </w:r>
      <w:r w:rsidR="000212D8">
        <w:rPr>
          <w:sz w:val="24"/>
          <w:szCs w:val="24"/>
        </w:rPr>
        <w:t xml:space="preserve">gram or project </w:t>
      </w:r>
      <w:r w:rsidRPr="004C3208">
        <w:rPr>
          <w:sz w:val="24"/>
          <w:szCs w:val="24"/>
        </w:rPr>
        <w:t>manager is no longer ‘just a project manager’ but a Business Consultant, Trusted Advisor and Change Agent.</w:t>
      </w:r>
    </w:p>
    <w:p w:rsidR="00610B6A" w:rsidRPr="00610B6A" w:rsidRDefault="00610B6A" w:rsidP="00610B6A">
      <w:pPr>
        <w:shd w:val="clear" w:color="auto" w:fill="FFFFFF"/>
        <w:spacing w:after="240" w:line="240" w:lineRule="auto"/>
        <w:rPr>
          <w:rFonts w:eastAsia="Times New Roman" w:cstheme="minorHAnsi"/>
          <w:color w:val="333333"/>
          <w:sz w:val="24"/>
          <w:szCs w:val="24"/>
          <w:lang w:eastAsia="en-AU"/>
        </w:rPr>
      </w:pPr>
    </w:p>
    <w:p w:rsidR="00610B6A" w:rsidRPr="001853F4" w:rsidRDefault="00610B6A" w:rsidP="00610B6A">
      <w:pPr>
        <w:shd w:val="clear" w:color="auto" w:fill="FFFFFF"/>
        <w:spacing w:before="100" w:beforeAutospacing="1" w:after="240" w:line="240" w:lineRule="auto"/>
        <w:textAlignment w:val="top"/>
        <w:rPr>
          <w:rFonts w:eastAsia="Times New Roman" w:cstheme="minorHAnsi"/>
          <w:color w:val="3E3C32"/>
          <w:sz w:val="24"/>
          <w:szCs w:val="24"/>
          <w:lang w:eastAsia="en-AU"/>
        </w:rPr>
      </w:pPr>
    </w:p>
    <w:sectPr w:rsidR="00610B6A" w:rsidRPr="00185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2D0"/>
    <w:multiLevelType w:val="multilevel"/>
    <w:tmpl w:val="434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739AB"/>
    <w:multiLevelType w:val="multilevel"/>
    <w:tmpl w:val="4536B7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3E50FB"/>
    <w:multiLevelType w:val="multilevel"/>
    <w:tmpl w:val="D0B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B344A"/>
    <w:multiLevelType w:val="multilevel"/>
    <w:tmpl w:val="60D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E4B61"/>
    <w:multiLevelType w:val="multilevel"/>
    <w:tmpl w:val="15AE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C62907"/>
    <w:multiLevelType w:val="hybridMultilevel"/>
    <w:tmpl w:val="58E47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8453512"/>
    <w:multiLevelType w:val="multilevel"/>
    <w:tmpl w:val="769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190B39"/>
    <w:multiLevelType w:val="multilevel"/>
    <w:tmpl w:val="711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0"/>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A2"/>
    <w:rsid w:val="000212D8"/>
    <w:rsid w:val="0004135E"/>
    <w:rsid w:val="000465FF"/>
    <w:rsid w:val="001853F4"/>
    <w:rsid w:val="001854F3"/>
    <w:rsid w:val="00243B93"/>
    <w:rsid w:val="00395D68"/>
    <w:rsid w:val="00530E34"/>
    <w:rsid w:val="0057524D"/>
    <w:rsid w:val="00576FB7"/>
    <w:rsid w:val="005B6EA2"/>
    <w:rsid w:val="005C4E6B"/>
    <w:rsid w:val="005E0F2E"/>
    <w:rsid w:val="00610B6A"/>
    <w:rsid w:val="006219C2"/>
    <w:rsid w:val="00650B00"/>
    <w:rsid w:val="00744917"/>
    <w:rsid w:val="007905AC"/>
    <w:rsid w:val="00987D57"/>
    <w:rsid w:val="009E505B"/>
    <w:rsid w:val="009E6A64"/>
    <w:rsid w:val="00AD3366"/>
    <w:rsid w:val="00B1285C"/>
    <w:rsid w:val="00BE6B2A"/>
    <w:rsid w:val="00C23478"/>
    <w:rsid w:val="00C32EDF"/>
    <w:rsid w:val="00C611BF"/>
    <w:rsid w:val="00D83C0A"/>
    <w:rsid w:val="00DA7E25"/>
    <w:rsid w:val="00E637E8"/>
    <w:rsid w:val="00EE6D65"/>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styleId="ListParagraph">
    <w:name w:val="List Paragraph"/>
    <w:basedOn w:val="Normal"/>
    <w:uiPriority w:val="34"/>
    <w:qFormat/>
    <w:rsid w:val="00610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styleId="ListParagraph">
    <w:name w:val="List Paragraph"/>
    <w:basedOn w:val="Normal"/>
    <w:uiPriority w:val="34"/>
    <w:qFormat/>
    <w:rsid w:val="00610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1035277256">
      <w:bodyDiv w:val="1"/>
      <w:marLeft w:val="0"/>
      <w:marRight w:val="0"/>
      <w:marTop w:val="0"/>
      <w:marBottom w:val="0"/>
      <w:divBdr>
        <w:top w:val="none" w:sz="0" w:space="0" w:color="auto"/>
        <w:left w:val="none" w:sz="0" w:space="0" w:color="auto"/>
        <w:bottom w:val="none" w:sz="0" w:space="0" w:color="auto"/>
        <w:right w:val="none" w:sz="0" w:space="0" w:color="auto"/>
      </w:divBdr>
    </w:div>
    <w:div w:id="1418208155">
      <w:bodyDiv w:val="1"/>
      <w:marLeft w:val="0"/>
      <w:marRight w:val="0"/>
      <w:marTop w:val="0"/>
      <w:marBottom w:val="0"/>
      <w:divBdr>
        <w:top w:val="none" w:sz="0" w:space="0" w:color="auto"/>
        <w:left w:val="none" w:sz="0" w:space="0" w:color="auto"/>
        <w:bottom w:val="none" w:sz="0" w:space="0" w:color="auto"/>
        <w:right w:val="none" w:sz="0" w:space="0" w:color="auto"/>
      </w:divBdr>
    </w:div>
    <w:div w:id="1469863003">
      <w:bodyDiv w:val="1"/>
      <w:marLeft w:val="0"/>
      <w:marRight w:val="0"/>
      <w:marTop w:val="0"/>
      <w:marBottom w:val="0"/>
      <w:divBdr>
        <w:top w:val="none" w:sz="0" w:space="0" w:color="auto"/>
        <w:left w:val="none" w:sz="0" w:space="0" w:color="auto"/>
        <w:bottom w:val="none" w:sz="0" w:space="0" w:color="auto"/>
        <w:right w:val="none" w:sz="0" w:space="0" w:color="auto"/>
      </w:divBdr>
      <w:divsChild>
        <w:div w:id="423308950">
          <w:marLeft w:val="0"/>
          <w:marRight w:val="0"/>
          <w:marTop w:val="0"/>
          <w:marBottom w:val="0"/>
          <w:divBdr>
            <w:top w:val="none" w:sz="0" w:space="0" w:color="auto"/>
            <w:left w:val="none" w:sz="0" w:space="0" w:color="auto"/>
            <w:bottom w:val="none" w:sz="0" w:space="0" w:color="auto"/>
            <w:right w:val="none" w:sz="0" w:space="0" w:color="auto"/>
          </w:divBdr>
          <w:divsChild>
            <w:div w:id="939291710">
              <w:marLeft w:val="0"/>
              <w:marRight w:val="0"/>
              <w:marTop w:val="0"/>
              <w:marBottom w:val="0"/>
              <w:divBdr>
                <w:top w:val="none" w:sz="0" w:space="0" w:color="auto"/>
                <w:left w:val="none" w:sz="0" w:space="0" w:color="auto"/>
                <w:bottom w:val="none" w:sz="0" w:space="0" w:color="auto"/>
                <w:right w:val="none" w:sz="0" w:space="0" w:color="auto"/>
              </w:divBdr>
              <w:divsChild>
                <w:div w:id="1933199877">
                  <w:marLeft w:val="0"/>
                  <w:marRight w:val="0"/>
                  <w:marTop w:val="0"/>
                  <w:marBottom w:val="0"/>
                  <w:divBdr>
                    <w:top w:val="none" w:sz="0" w:space="0" w:color="auto"/>
                    <w:left w:val="none" w:sz="0" w:space="0" w:color="auto"/>
                    <w:bottom w:val="none" w:sz="0" w:space="0" w:color="auto"/>
                    <w:right w:val="none" w:sz="0" w:space="0" w:color="auto"/>
                  </w:divBdr>
                  <w:divsChild>
                    <w:div w:id="133371198">
                      <w:marLeft w:val="0"/>
                      <w:marRight w:val="0"/>
                      <w:marTop w:val="0"/>
                      <w:marBottom w:val="0"/>
                      <w:divBdr>
                        <w:top w:val="none" w:sz="0" w:space="0" w:color="auto"/>
                        <w:left w:val="none" w:sz="0" w:space="0" w:color="auto"/>
                        <w:bottom w:val="none" w:sz="0" w:space="0" w:color="auto"/>
                        <w:right w:val="none" w:sz="0" w:space="0" w:color="auto"/>
                      </w:divBdr>
                      <w:divsChild>
                        <w:div w:id="1395738239">
                          <w:marLeft w:val="0"/>
                          <w:marRight w:val="0"/>
                          <w:marTop w:val="0"/>
                          <w:marBottom w:val="0"/>
                          <w:divBdr>
                            <w:top w:val="none" w:sz="0" w:space="0" w:color="auto"/>
                            <w:left w:val="none" w:sz="0" w:space="0" w:color="auto"/>
                            <w:bottom w:val="none" w:sz="0" w:space="0" w:color="auto"/>
                            <w:right w:val="none" w:sz="0" w:space="0" w:color="auto"/>
                          </w:divBdr>
                          <w:divsChild>
                            <w:div w:id="1699625703">
                              <w:marLeft w:val="0"/>
                              <w:marRight w:val="0"/>
                              <w:marTop w:val="0"/>
                              <w:marBottom w:val="0"/>
                              <w:divBdr>
                                <w:top w:val="none" w:sz="0" w:space="0" w:color="auto"/>
                                <w:left w:val="none" w:sz="0" w:space="0" w:color="auto"/>
                                <w:bottom w:val="none" w:sz="0" w:space="0" w:color="auto"/>
                                <w:right w:val="none" w:sz="0" w:space="0" w:color="auto"/>
                              </w:divBdr>
                              <w:divsChild>
                                <w:div w:id="1442452777">
                                  <w:marLeft w:val="0"/>
                                  <w:marRight w:val="0"/>
                                  <w:marTop w:val="0"/>
                                  <w:marBottom w:val="0"/>
                                  <w:divBdr>
                                    <w:top w:val="none" w:sz="0" w:space="0" w:color="auto"/>
                                    <w:left w:val="none" w:sz="0" w:space="0" w:color="auto"/>
                                    <w:bottom w:val="none" w:sz="0" w:space="0" w:color="auto"/>
                                    <w:right w:val="none" w:sz="0" w:space="0" w:color="auto"/>
                                  </w:divBdr>
                                  <w:divsChild>
                                    <w:div w:id="1298295321">
                                      <w:marLeft w:val="0"/>
                                      <w:marRight w:val="0"/>
                                      <w:marTop w:val="0"/>
                                      <w:marBottom w:val="0"/>
                                      <w:divBdr>
                                        <w:top w:val="none" w:sz="0" w:space="0" w:color="auto"/>
                                        <w:left w:val="none" w:sz="0" w:space="0" w:color="auto"/>
                                        <w:bottom w:val="none" w:sz="0" w:space="0" w:color="auto"/>
                                        <w:right w:val="none" w:sz="0" w:space="0" w:color="auto"/>
                                      </w:divBdr>
                                      <w:divsChild>
                                        <w:div w:id="1751078840">
                                          <w:marLeft w:val="0"/>
                                          <w:marRight w:val="0"/>
                                          <w:marTop w:val="0"/>
                                          <w:marBottom w:val="0"/>
                                          <w:divBdr>
                                            <w:top w:val="none" w:sz="0" w:space="0" w:color="auto"/>
                                            <w:left w:val="none" w:sz="0" w:space="0" w:color="auto"/>
                                            <w:bottom w:val="none" w:sz="0" w:space="0" w:color="auto"/>
                                            <w:right w:val="none" w:sz="0" w:space="0" w:color="auto"/>
                                          </w:divBdr>
                                          <w:divsChild>
                                            <w:div w:id="1418483474">
                                              <w:marLeft w:val="75"/>
                                              <w:marRight w:val="75"/>
                                              <w:marTop w:val="75"/>
                                              <w:marBottom w:val="75"/>
                                              <w:divBdr>
                                                <w:top w:val="single" w:sz="6" w:space="0" w:color="DEDEDE"/>
                                                <w:left w:val="single" w:sz="6" w:space="15" w:color="DEDEDE"/>
                                                <w:bottom w:val="single" w:sz="6" w:space="8" w:color="DEDEDE"/>
                                                <w:right w:val="single" w:sz="6" w:space="15" w:color="DEDEDE"/>
                                              </w:divBdr>
                                              <w:divsChild>
                                                <w:div w:id="1081951466">
                                                  <w:marLeft w:val="0"/>
                                                  <w:marRight w:val="0"/>
                                                  <w:marTop w:val="0"/>
                                                  <w:marBottom w:val="0"/>
                                                  <w:divBdr>
                                                    <w:top w:val="none" w:sz="0" w:space="0" w:color="auto"/>
                                                    <w:left w:val="none" w:sz="0" w:space="0" w:color="auto"/>
                                                    <w:bottom w:val="none" w:sz="0" w:space="0" w:color="auto"/>
                                                    <w:right w:val="none" w:sz="0" w:space="0" w:color="auto"/>
                                                  </w:divBdr>
                                                  <w:divsChild>
                                                    <w:div w:id="657852428">
                                                      <w:marLeft w:val="0"/>
                                                      <w:marRight w:val="0"/>
                                                      <w:marTop w:val="0"/>
                                                      <w:marBottom w:val="0"/>
                                                      <w:divBdr>
                                                        <w:top w:val="none" w:sz="0" w:space="0" w:color="auto"/>
                                                        <w:left w:val="none" w:sz="0" w:space="0" w:color="auto"/>
                                                        <w:bottom w:val="none" w:sz="0" w:space="0" w:color="auto"/>
                                                        <w:right w:val="none" w:sz="0" w:space="0" w:color="auto"/>
                                                      </w:divBdr>
                                                      <w:divsChild>
                                                        <w:div w:id="518661490">
                                                          <w:marLeft w:val="0"/>
                                                          <w:marRight w:val="0"/>
                                                          <w:marTop w:val="0"/>
                                                          <w:marBottom w:val="0"/>
                                                          <w:divBdr>
                                                            <w:top w:val="none" w:sz="0" w:space="0" w:color="auto"/>
                                                            <w:left w:val="none" w:sz="0" w:space="0" w:color="auto"/>
                                                            <w:bottom w:val="none" w:sz="0" w:space="0" w:color="auto"/>
                                                            <w:right w:val="none" w:sz="0" w:space="0" w:color="auto"/>
                                                          </w:divBdr>
                                                          <w:divsChild>
                                                            <w:div w:id="1975210365">
                                                              <w:marLeft w:val="0"/>
                                                              <w:marRight w:val="0"/>
                                                              <w:marTop w:val="0"/>
                                                              <w:marBottom w:val="0"/>
                                                              <w:divBdr>
                                                                <w:top w:val="none" w:sz="0" w:space="0" w:color="auto"/>
                                                                <w:left w:val="none" w:sz="0" w:space="0" w:color="auto"/>
                                                                <w:bottom w:val="none" w:sz="0" w:space="0" w:color="auto"/>
                                                                <w:right w:val="none" w:sz="0" w:space="0" w:color="auto"/>
                                                              </w:divBdr>
                                                            </w:div>
                                                            <w:div w:id="980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556493">
      <w:bodyDiv w:val="1"/>
      <w:marLeft w:val="0"/>
      <w:marRight w:val="0"/>
      <w:marTop w:val="0"/>
      <w:marBottom w:val="0"/>
      <w:divBdr>
        <w:top w:val="none" w:sz="0" w:space="0" w:color="auto"/>
        <w:left w:val="none" w:sz="0" w:space="0" w:color="auto"/>
        <w:bottom w:val="none" w:sz="0" w:space="0" w:color="auto"/>
        <w:right w:val="none" w:sz="0" w:space="0" w:color="auto"/>
      </w:divBdr>
    </w:div>
    <w:div w:id="1545557882">
      <w:bodyDiv w:val="1"/>
      <w:marLeft w:val="0"/>
      <w:marRight w:val="0"/>
      <w:marTop w:val="0"/>
      <w:marBottom w:val="0"/>
      <w:divBdr>
        <w:top w:val="none" w:sz="0" w:space="0" w:color="auto"/>
        <w:left w:val="none" w:sz="0" w:space="0" w:color="auto"/>
        <w:bottom w:val="none" w:sz="0" w:space="0" w:color="auto"/>
        <w:right w:val="none" w:sz="0" w:space="0" w:color="auto"/>
      </w:divBdr>
    </w:div>
    <w:div w:id="1555967803">
      <w:bodyDiv w:val="1"/>
      <w:marLeft w:val="0"/>
      <w:marRight w:val="0"/>
      <w:marTop w:val="0"/>
      <w:marBottom w:val="0"/>
      <w:divBdr>
        <w:top w:val="none" w:sz="0" w:space="0" w:color="auto"/>
        <w:left w:val="none" w:sz="0" w:space="0" w:color="auto"/>
        <w:bottom w:val="none" w:sz="0" w:space="0" w:color="auto"/>
        <w:right w:val="none" w:sz="0" w:space="0" w:color="auto"/>
      </w:divBdr>
    </w:div>
    <w:div w:id="1581792078">
      <w:bodyDiv w:val="1"/>
      <w:marLeft w:val="0"/>
      <w:marRight w:val="0"/>
      <w:marTop w:val="0"/>
      <w:marBottom w:val="0"/>
      <w:divBdr>
        <w:top w:val="none" w:sz="0" w:space="0" w:color="auto"/>
        <w:left w:val="none" w:sz="0" w:space="0" w:color="auto"/>
        <w:bottom w:val="none" w:sz="0" w:space="0" w:color="auto"/>
        <w:right w:val="none" w:sz="0" w:space="0" w:color="auto"/>
      </w:divBdr>
    </w:div>
    <w:div w:id="1676809375">
      <w:bodyDiv w:val="1"/>
      <w:marLeft w:val="0"/>
      <w:marRight w:val="0"/>
      <w:marTop w:val="0"/>
      <w:marBottom w:val="0"/>
      <w:divBdr>
        <w:top w:val="none" w:sz="0" w:space="0" w:color="auto"/>
        <w:left w:val="none" w:sz="0" w:space="0" w:color="auto"/>
        <w:bottom w:val="none" w:sz="0" w:space="0" w:color="auto"/>
        <w:right w:val="none" w:sz="0" w:space="0" w:color="auto"/>
      </w:divBdr>
      <w:divsChild>
        <w:div w:id="1860272123">
          <w:marLeft w:val="0"/>
          <w:marRight w:val="0"/>
          <w:marTop w:val="0"/>
          <w:marBottom w:val="0"/>
          <w:divBdr>
            <w:top w:val="none" w:sz="0" w:space="0" w:color="auto"/>
            <w:left w:val="none" w:sz="0" w:space="0" w:color="auto"/>
            <w:bottom w:val="none" w:sz="0" w:space="0" w:color="auto"/>
            <w:right w:val="none" w:sz="0" w:space="0" w:color="auto"/>
          </w:divBdr>
          <w:divsChild>
            <w:div w:id="78408384">
              <w:marLeft w:val="0"/>
              <w:marRight w:val="0"/>
              <w:marTop w:val="150"/>
              <w:marBottom w:val="0"/>
              <w:divBdr>
                <w:top w:val="none" w:sz="0" w:space="0" w:color="auto"/>
                <w:left w:val="none" w:sz="0" w:space="0" w:color="auto"/>
                <w:bottom w:val="none" w:sz="0" w:space="0" w:color="auto"/>
                <w:right w:val="none" w:sz="0" w:space="0" w:color="auto"/>
              </w:divBdr>
              <w:divsChild>
                <w:div w:id="1787040266">
                  <w:marLeft w:val="150"/>
                  <w:marRight w:val="0"/>
                  <w:marTop w:val="0"/>
                  <w:marBottom w:val="0"/>
                  <w:divBdr>
                    <w:top w:val="none" w:sz="0" w:space="0" w:color="auto"/>
                    <w:left w:val="none" w:sz="0" w:space="0" w:color="auto"/>
                    <w:bottom w:val="none" w:sz="0" w:space="0" w:color="auto"/>
                    <w:right w:val="none" w:sz="0" w:space="0" w:color="auto"/>
                  </w:divBdr>
                  <w:divsChild>
                    <w:div w:id="1112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88662">
      <w:bodyDiv w:val="1"/>
      <w:marLeft w:val="0"/>
      <w:marRight w:val="0"/>
      <w:marTop w:val="0"/>
      <w:marBottom w:val="0"/>
      <w:divBdr>
        <w:top w:val="none" w:sz="0" w:space="0" w:color="auto"/>
        <w:left w:val="none" w:sz="0" w:space="0" w:color="auto"/>
        <w:bottom w:val="none" w:sz="0" w:space="0" w:color="auto"/>
        <w:right w:val="none" w:sz="0" w:space="0" w:color="auto"/>
      </w:divBdr>
      <w:divsChild>
        <w:div w:id="976105137">
          <w:marLeft w:val="0"/>
          <w:marRight w:val="0"/>
          <w:marTop w:val="0"/>
          <w:marBottom w:val="0"/>
          <w:divBdr>
            <w:top w:val="none" w:sz="0" w:space="0" w:color="auto"/>
            <w:left w:val="none" w:sz="0" w:space="0" w:color="auto"/>
            <w:bottom w:val="none" w:sz="0" w:space="0" w:color="auto"/>
            <w:right w:val="none" w:sz="0" w:space="0" w:color="auto"/>
          </w:divBdr>
          <w:divsChild>
            <w:div w:id="1591087126">
              <w:marLeft w:val="0"/>
              <w:marRight w:val="0"/>
              <w:marTop w:val="150"/>
              <w:marBottom w:val="0"/>
              <w:divBdr>
                <w:top w:val="none" w:sz="0" w:space="0" w:color="auto"/>
                <w:left w:val="none" w:sz="0" w:space="0" w:color="auto"/>
                <w:bottom w:val="none" w:sz="0" w:space="0" w:color="auto"/>
                <w:right w:val="none" w:sz="0" w:space="0" w:color="auto"/>
              </w:divBdr>
              <w:divsChild>
                <w:div w:id="6590436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3131">
      <w:bodyDiv w:val="1"/>
      <w:marLeft w:val="0"/>
      <w:marRight w:val="0"/>
      <w:marTop w:val="0"/>
      <w:marBottom w:val="0"/>
      <w:divBdr>
        <w:top w:val="none" w:sz="0" w:space="0" w:color="auto"/>
        <w:left w:val="none" w:sz="0" w:space="0" w:color="auto"/>
        <w:bottom w:val="none" w:sz="0" w:space="0" w:color="auto"/>
        <w:right w:val="none" w:sz="0" w:space="0" w:color="auto"/>
      </w:divBdr>
    </w:div>
    <w:div w:id="1756432692">
      <w:bodyDiv w:val="1"/>
      <w:marLeft w:val="0"/>
      <w:marRight w:val="0"/>
      <w:marTop w:val="0"/>
      <w:marBottom w:val="0"/>
      <w:divBdr>
        <w:top w:val="none" w:sz="0" w:space="0" w:color="auto"/>
        <w:left w:val="none" w:sz="0" w:space="0" w:color="auto"/>
        <w:bottom w:val="none" w:sz="0" w:space="0" w:color="auto"/>
        <w:right w:val="none" w:sz="0" w:space="0" w:color="auto"/>
      </w:divBdr>
    </w:div>
    <w:div w:id="1948848405">
      <w:bodyDiv w:val="1"/>
      <w:marLeft w:val="0"/>
      <w:marRight w:val="0"/>
      <w:marTop w:val="0"/>
      <w:marBottom w:val="0"/>
      <w:divBdr>
        <w:top w:val="none" w:sz="0" w:space="0" w:color="auto"/>
        <w:left w:val="none" w:sz="0" w:space="0" w:color="auto"/>
        <w:bottom w:val="none" w:sz="0" w:space="0" w:color="auto"/>
        <w:right w:val="none" w:sz="0" w:space="0" w:color="auto"/>
      </w:divBdr>
    </w:div>
    <w:div w:id="2075543236">
      <w:bodyDiv w:val="1"/>
      <w:marLeft w:val="0"/>
      <w:marRight w:val="0"/>
      <w:marTop w:val="0"/>
      <w:marBottom w:val="0"/>
      <w:divBdr>
        <w:top w:val="none" w:sz="0" w:space="0" w:color="auto"/>
        <w:left w:val="none" w:sz="0" w:space="0" w:color="auto"/>
        <w:bottom w:val="none" w:sz="0" w:space="0" w:color="auto"/>
        <w:right w:val="none" w:sz="0" w:space="0" w:color="auto"/>
      </w:divBdr>
    </w:div>
    <w:div w:id="21313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o.executiveboard.com/Members/ResearchAndTools/Abstract.aspx?cid=100033300&amp;s=insight" TargetMode="External"/><Relationship Id="rId13" Type="http://schemas.openxmlformats.org/officeDocument/2006/relationships/hyperlink" Target="https://www.pmo.executiveboard.com/Members/Topics/Abstract.aspx?cid=100247014&amp;s=insight" TargetMode="External"/><Relationship Id="rId3" Type="http://schemas.microsoft.com/office/2007/relationships/stylesWithEffects" Target="stylesWithEffects.xml"/><Relationship Id="rId7" Type="http://schemas.openxmlformats.org/officeDocument/2006/relationships/hyperlink" Target="https://www.pmo.executiveboard.com/Members/ResearchAndTools/Abstract.aspx?cid=100229676&amp;s=insight" TargetMode="External"/><Relationship Id="rId12" Type="http://schemas.openxmlformats.org/officeDocument/2006/relationships/hyperlink" Target="https://www.pmo.executiveboard.com/Members/ResearchAndTools/Abstract.aspx?cid=100157884&amp;s=ins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mo.executiveboard.com/Members/ResearchAndTools/Abstract.aspx?cid=100136900&amp;s=insig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mo.executiveboard.com/Members/Topics/Abstract.aspx?cid=100247019&amp;s=insight" TargetMode="External"/><Relationship Id="rId4" Type="http://schemas.openxmlformats.org/officeDocument/2006/relationships/settings" Target="settings.xml"/><Relationship Id="rId9" Type="http://schemas.openxmlformats.org/officeDocument/2006/relationships/hyperlink" Target="https://www.pmo.executiveboard.com/Members/Topics/Abstract.aspx?cid=100246862&amp;s=ins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Hitachi Data Systems</cp:lastModifiedBy>
  <cp:revision>3</cp:revision>
  <dcterms:created xsi:type="dcterms:W3CDTF">2013-07-31T22:51:00Z</dcterms:created>
  <dcterms:modified xsi:type="dcterms:W3CDTF">2013-08-06T05:27:00Z</dcterms:modified>
</cp:coreProperties>
</file>