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A7" w:rsidRPr="00A92EA7" w:rsidRDefault="00CC41B8">
      <w:pPr>
        <w:rPr>
          <w:b/>
          <w:sz w:val="28"/>
        </w:rPr>
      </w:pPr>
      <w:r>
        <w:rPr>
          <w:rFonts w:ascii="Arial" w:hAnsi="Arial" w:cs="Arial"/>
          <w:b/>
          <w:bCs/>
          <w:i/>
          <w:iCs/>
          <w:noProof/>
          <w:color w:val="1F497D"/>
          <w:sz w:val="40"/>
          <w:szCs w:val="40"/>
          <w:lang w:val="en-AU" w:eastAsia="en-AU"/>
        </w:rPr>
        <w:drawing>
          <wp:anchor distT="0" distB="0" distL="114300" distR="114300" simplePos="0" relativeHeight="251659264" behindDoc="0" locked="0" layoutInCell="1" allowOverlap="1" wp14:anchorId="4C9422F6" wp14:editId="6A0E17CC">
            <wp:simplePos x="0" y="0"/>
            <wp:positionH relativeFrom="column">
              <wp:posOffset>3423285</wp:posOffset>
            </wp:positionH>
            <wp:positionV relativeFrom="paragraph">
              <wp:posOffset>-3175</wp:posOffset>
            </wp:positionV>
            <wp:extent cx="2312035" cy="1026795"/>
            <wp:effectExtent l="0" t="0" r="0" b="1905"/>
            <wp:wrapSquare wrapText="bothSides"/>
            <wp:docPr id="2" name="Picture 2" descr="team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203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EA7" w:rsidRPr="00A92EA7">
        <w:rPr>
          <w:b/>
          <w:sz w:val="28"/>
        </w:rPr>
        <w:t>2014 PMI Sydney Chapter Board Election</w:t>
      </w:r>
      <w:r w:rsidR="006362AC">
        <w:rPr>
          <w:b/>
          <w:sz w:val="28"/>
        </w:rPr>
        <w:t xml:space="preserve"> </w:t>
      </w:r>
    </w:p>
    <w:p w:rsidR="00350A9A" w:rsidRDefault="00A92EA7">
      <w:r>
        <w:t xml:space="preserve">We are pleased to announce the PMI Sydney Chapter Board for 2014 </w:t>
      </w:r>
      <w:r w:rsidR="006362AC">
        <w:t xml:space="preserve">has been elected </w:t>
      </w:r>
      <w:r>
        <w:t>as follows:</w:t>
      </w:r>
    </w:p>
    <w:tbl>
      <w:tblPr>
        <w:tblStyle w:val="TableGrid"/>
        <w:tblW w:w="0" w:type="auto"/>
        <w:tblBorders>
          <w:top w:val="thinThickMediumGap" w:sz="24" w:space="0" w:color="auto"/>
          <w:left w:val="thinThickMediumGap" w:sz="24" w:space="0" w:color="auto"/>
          <w:bottom w:val="thickThinMediumGap" w:sz="24" w:space="0" w:color="auto"/>
          <w:right w:val="thickThinMediumGap" w:sz="24" w:space="0" w:color="auto"/>
          <w:insideH w:val="none" w:sz="0" w:space="0" w:color="auto"/>
          <w:insideV w:val="none" w:sz="0" w:space="0" w:color="auto"/>
        </w:tblBorders>
        <w:tblLook w:val="04A0" w:firstRow="1" w:lastRow="0" w:firstColumn="1" w:lastColumn="0" w:noHBand="0" w:noVBand="1"/>
      </w:tblPr>
      <w:tblGrid>
        <w:gridCol w:w="2235"/>
        <w:gridCol w:w="2693"/>
      </w:tblGrid>
      <w:tr w:rsidR="00CB1A22" w:rsidTr="00CB1A22">
        <w:tc>
          <w:tcPr>
            <w:tcW w:w="2235" w:type="dxa"/>
          </w:tcPr>
          <w:p w:rsidR="00CB1A22" w:rsidRPr="00350A9A" w:rsidRDefault="00CB1A22" w:rsidP="00561717">
            <w:pPr>
              <w:rPr>
                <w:b/>
              </w:rPr>
            </w:pPr>
            <w:r>
              <w:rPr>
                <w:b/>
              </w:rPr>
              <w:t xml:space="preserve">4 </w:t>
            </w:r>
            <w:r w:rsidRPr="00350A9A">
              <w:rPr>
                <w:b/>
              </w:rPr>
              <w:t>Executive  Directors</w:t>
            </w:r>
          </w:p>
        </w:tc>
        <w:tc>
          <w:tcPr>
            <w:tcW w:w="2693" w:type="dxa"/>
          </w:tcPr>
          <w:p w:rsidR="00CB1A22" w:rsidRDefault="00CB1A22" w:rsidP="00561717">
            <w:pPr>
              <w:rPr>
                <w:b/>
              </w:rPr>
            </w:pPr>
          </w:p>
        </w:tc>
      </w:tr>
      <w:tr w:rsidR="00CB1A22" w:rsidTr="00CB1A22">
        <w:tc>
          <w:tcPr>
            <w:tcW w:w="2235" w:type="dxa"/>
          </w:tcPr>
          <w:p w:rsidR="00CB1A22" w:rsidRDefault="00CB1A22" w:rsidP="00561717">
            <w:r>
              <w:t>President:</w:t>
            </w:r>
          </w:p>
        </w:tc>
        <w:tc>
          <w:tcPr>
            <w:tcW w:w="2693" w:type="dxa"/>
          </w:tcPr>
          <w:p w:rsidR="00CB1A22" w:rsidRDefault="00CB1A22" w:rsidP="00561717">
            <w:r>
              <w:t xml:space="preserve">Julia </w:t>
            </w:r>
            <w:proofErr w:type="spellStart"/>
            <w:r>
              <w:t>Checchia</w:t>
            </w:r>
            <w:proofErr w:type="spellEnd"/>
          </w:p>
        </w:tc>
      </w:tr>
      <w:tr w:rsidR="00CB1A22" w:rsidTr="00CB1A22">
        <w:tc>
          <w:tcPr>
            <w:tcW w:w="2235" w:type="dxa"/>
          </w:tcPr>
          <w:p w:rsidR="00CB1A22" w:rsidRDefault="00CB1A22" w:rsidP="00561717">
            <w:r>
              <w:t>Vice President:</w:t>
            </w:r>
          </w:p>
        </w:tc>
        <w:tc>
          <w:tcPr>
            <w:tcW w:w="2693" w:type="dxa"/>
          </w:tcPr>
          <w:p w:rsidR="00CB1A22" w:rsidRDefault="00CB1A22" w:rsidP="00561717">
            <w:proofErr w:type="spellStart"/>
            <w:r>
              <w:t>Maja</w:t>
            </w:r>
            <w:proofErr w:type="spellEnd"/>
            <w:r>
              <w:t xml:space="preserve"> Kowalski</w:t>
            </w:r>
          </w:p>
        </w:tc>
      </w:tr>
      <w:tr w:rsidR="00CB1A22" w:rsidTr="00CB1A22">
        <w:tc>
          <w:tcPr>
            <w:tcW w:w="2235" w:type="dxa"/>
          </w:tcPr>
          <w:p w:rsidR="00CB1A22" w:rsidRDefault="00CB1A22" w:rsidP="00561717">
            <w:r>
              <w:t>Secretary:</w:t>
            </w:r>
          </w:p>
        </w:tc>
        <w:tc>
          <w:tcPr>
            <w:tcW w:w="2693" w:type="dxa"/>
          </w:tcPr>
          <w:p w:rsidR="00CB1A22" w:rsidRDefault="00CB1A22" w:rsidP="00561717">
            <w:r>
              <w:t xml:space="preserve">Chris </w:t>
            </w:r>
            <w:proofErr w:type="spellStart"/>
            <w:r>
              <w:t>McLoon</w:t>
            </w:r>
            <w:proofErr w:type="spellEnd"/>
          </w:p>
        </w:tc>
      </w:tr>
      <w:tr w:rsidR="00CB1A22" w:rsidTr="00CB1A22">
        <w:tc>
          <w:tcPr>
            <w:tcW w:w="2235" w:type="dxa"/>
          </w:tcPr>
          <w:p w:rsidR="00CB1A22" w:rsidRDefault="00CB1A22" w:rsidP="00561717">
            <w:r>
              <w:t>Treasurer</w:t>
            </w:r>
          </w:p>
        </w:tc>
        <w:tc>
          <w:tcPr>
            <w:tcW w:w="2693" w:type="dxa"/>
          </w:tcPr>
          <w:p w:rsidR="00CB1A22" w:rsidRDefault="00CB1A22" w:rsidP="00561717">
            <w:r>
              <w:t xml:space="preserve">Jordon </w:t>
            </w:r>
            <w:r w:rsidRPr="00CB1A22">
              <w:t>Vamvakidis</w:t>
            </w:r>
          </w:p>
        </w:tc>
      </w:tr>
    </w:tbl>
    <w:p w:rsidR="00CB1A22" w:rsidRDefault="00CB1A22">
      <w:bookmarkStart w:id="0" w:name="_GoBack"/>
      <w:bookmarkEnd w:id="0"/>
    </w:p>
    <w:tbl>
      <w:tblPr>
        <w:tblStyle w:val="TableGrid"/>
        <w:tblW w:w="0" w:type="auto"/>
        <w:tblCellSpacing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041"/>
      </w:tblGrid>
      <w:tr w:rsidR="00CB1A22" w:rsidRPr="00350A9A" w:rsidTr="00CB1A22">
        <w:trPr>
          <w:tblCellSpacing w:w="20" w:type="dxa"/>
        </w:trPr>
        <w:tc>
          <w:tcPr>
            <w:tcW w:w="4961" w:type="dxa"/>
          </w:tcPr>
          <w:p w:rsidR="00CB1A22" w:rsidRPr="00350A9A" w:rsidRDefault="00CB1A22" w:rsidP="00E24736">
            <w:pPr>
              <w:rPr>
                <w:b/>
              </w:rPr>
            </w:pPr>
            <w:r>
              <w:rPr>
                <w:b/>
              </w:rPr>
              <w:t xml:space="preserve">10 </w:t>
            </w:r>
            <w:proofErr w:type="spellStart"/>
            <w:r w:rsidRPr="00350A9A">
              <w:rPr>
                <w:b/>
              </w:rPr>
              <w:t>Non Executive</w:t>
            </w:r>
            <w:proofErr w:type="spellEnd"/>
            <w:r w:rsidRPr="00350A9A">
              <w:rPr>
                <w:b/>
              </w:rPr>
              <w:t xml:space="preserve"> Directors</w:t>
            </w:r>
          </w:p>
        </w:tc>
      </w:tr>
      <w:tr w:rsidR="00CB1A22" w:rsidRPr="00E90162" w:rsidTr="00CB1A22">
        <w:trPr>
          <w:tblCellSpacing w:w="20" w:type="dxa"/>
        </w:trPr>
        <w:tc>
          <w:tcPr>
            <w:tcW w:w="4961" w:type="dxa"/>
          </w:tcPr>
          <w:p w:rsidR="00CB1A22" w:rsidRPr="00E90162" w:rsidRDefault="00CB1A22" w:rsidP="00E24736">
            <w:r w:rsidRPr="00E90162">
              <w:t>Paul Barnes</w:t>
            </w:r>
          </w:p>
        </w:tc>
      </w:tr>
      <w:tr w:rsidR="00CB1A22" w:rsidRPr="00E90162" w:rsidTr="00CB1A22">
        <w:trPr>
          <w:tblCellSpacing w:w="20" w:type="dxa"/>
        </w:trPr>
        <w:tc>
          <w:tcPr>
            <w:tcW w:w="4961" w:type="dxa"/>
          </w:tcPr>
          <w:p w:rsidR="00CB1A22" w:rsidRPr="00E90162" w:rsidRDefault="00CB1A22" w:rsidP="00E24736">
            <w:r w:rsidRPr="00E90162">
              <w:t>Benjamin Howell</w:t>
            </w:r>
          </w:p>
        </w:tc>
      </w:tr>
      <w:tr w:rsidR="00CB1A22" w:rsidRPr="00E90162" w:rsidTr="00CB1A22">
        <w:trPr>
          <w:tblCellSpacing w:w="20" w:type="dxa"/>
        </w:trPr>
        <w:tc>
          <w:tcPr>
            <w:tcW w:w="4961" w:type="dxa"/>
          </w:tcPr>
          <w:p w:rsidR="00CB1A22" w:rsidRPr="00E90162" w:rsidRDefault="00CB1A22" w:rsidP="00E24736">
            <w:r w:rsidRPr="00E90162">
              <w:t>Malcolm McFarlane</w:t>
            </w:r>
          </w:p>
        </w:tc>
      </w:tr>
      <w:tr w:rsidR="00CB1A22" w:rsidRPr="00E90162" w:rsidTr="00CB1A22">
        <w:trPr>
          <w:tblCellSpacing w:w="20" w:type="dxa"/>
        </w:trPr>
        <w:tc>
          <w:tcPr>
            <w:tcW w:w="4961" w:type="dxa"/>
          </w:tcPr>
          <w:p w:rsidR="00CB1A22" w:rsidRPr="00E90162" w:rsidRDefault="00CB1A22" w:rsidP="00E24736">
            <w:r w:rsidRPr="00E90162">
              <w:t>Ha Nguyen</w:t>
            </w:r>
          </w:p>
        </w:tc>
      </w:tr>
      <w:tr w:rsidR="00CB1A22" w:rsidRPr="00E90162" w:rsidTr="00CB1A22">
        <w:trPr>
          <w:tblCellSpacing w:w="20" w:type="dxa"/>
        </w:trPr>
        <w:tc>
          <w:tcPr>
            <w:tcW w:w="4961" w:type="dxa"/>
          </w:tcPr>
          <w:p w:rsidR="00CB1A22" w:rsidRPr="00E90162" w:rsidRDefault="00CB1A22" w:rsidP="00E24736">
            <w:proofErr w:type="spellStart"/>
            <w:r w:rsidRPr="00E90162">
              <w:t>Vikas</w:t>
            </w:r>
            <w:proofErr w:type="spellEnd"/>
            <w:r w:rsidRPr="00E90162">
              <w:t xml:space="preserve"> </w:t>
            </w:r>
            <w:proofErr w:type="spellStart"/>
            <w:r w:rsidRPr="00E90162">
              <w:t>Patole</w:t>
            </w:r>
            <w:proofErr w:type="spellEnd"/>
          </w:p>
        </w:tc>
      </w:tr>
      <w:tr w:rsidR="00CB1A22" w:rsidRPr="00E90162" w:rsidTr="00CB1A22">
        <w:trPr>
          <w:tblCellSpacing w:w="20" w:type="dxa"/>
        </w:trPr>
        <w:tc>
          <w:tcPr>
            <w:tcW w:w="4961" w:type="dxa"/>
          </w:tcPr>
          <w:p w:rsidR="00CB1A22" w:rsidRPr="00E90162" w:rsidRDefault="00CB1A22" w:rsidP="00E24736">
            <w:r w:rsidRPr="00E90162">
              <w:t>Adrian Pearce</w:t>
            </w:r>
          </w:p>
        </w:tc>
      </w:tr>
      <w:tr w:rsidR="00CB1A22" w:rsidRPr="00E90162" w:rsidTr="00CB1A22">
        <w:trPr>
          <w:tblCellSpacing w:w="20" w:type="dxa"/>
        </w:trPr>
        <w:tc>
          <w:tcPr>
            <w:tcW w:w="4961" w:type="dxa"/>
          </w:tcPr>
          <w:p w:rsidR="00CB1A22" w:rsidRPr="00E90162" w:rsidRDefault="00CB1A22" w:rsidP="00E24736">
            <w:r w:rsidRPr="00E90162">
              <w:t>Alison Pickering</w:t>
            </w:r>
          </w:p>
        </w:tc>
      </w:tr>
      <w:tr w:rsidR="00CB1A22" w:rsidRPr="00E90162" w:rsidTr="00CB1A22">
        <w:trPr>
          <w:tblCellSpacing w:w="20" w:type="dxa"/>
        </w:trPr>
        <w:tc>
          <w:tcPr>
            <w:tcW w:w="4961" w:type="dxa"/>
          </w:tcPr>
          <w:p w:rsidR="00CB1A22" w:rsidRPr="00E90162" w:rsidRDefault="00CB1A22" w:rsidP="00E24736">
            <w:r w:rsidRPr="00E90162">
              <w:t>Philip Reid</w:t>
            </w:r>
          </w:p>
        </w:tc>
      </w:tr>
      <w:tr w:rsidR="00CB1A22" w:rsidRPr="00E90162" w:rsidTr="00CB1A22">
        <w:trPr>
          <w:tblCellSpacing w:w="20" w:type="dxa"/>
        </w:trPr>
        <w:tc>
          <w:tcPr>
            <w:tcW w:w="4961" w:type="dxa"/>
          </w:tcPr>
          <w:p w:rsidR="00CB1A22" w:rsidRPr="00E90162" w:rsidRDefault="00CB1A22" w:rsidP="00E24736">
            <w:r w:rsidRPr="00E90162">
              <w:t>David Stead</w:t>
            </w:r>
          </w:p>
        </w:tc>
      </w:tr>
      <w:tr w:rsidR="00CB1A22" w:rsidTr="00CB1A22">
        <w:trPr>
          <w:tblCellSpacing w:w="20" w:type="dxa"/>
        </w:trPr>
        <w:tc>
          <w:tcPr>
            <w:tcW w:w="4961" w:type="dxa"/>
          </w:tcPr>
          <w:p w:rsidR="00CB1A22" w:rsidRDefault="00CB1A22" w:rsidP="00E24736">
            <w:r w:rsidRPr="00E90162">
              <w:t xml:space="preserve">Louis </w:t>
            </w:r>
            <w:proofErr w:type="spellStart"/>
            <w:r w:rsidRPr="00E90162">
              <w:t>Taborda</w:t>
            </w:r>
            <w:proofErr w:type="spellEnd"/>
          </w:p>
        </w:tc>
      </w:tr>
    </w:tbl>
    <w:p w:rsidR="00CB1A22" w:rsidRDefault="00CB1A22"/>
    <w:p w:rsidR="00A92EA7" w:rsidRDefault="00CB1A22">
      <w:r>
        <w:t>It’s fantastic to see a number of 2013 board directors returning next year, and even more exciting to welcome Ben, Adrian, Alison and Louis</w:t>
      </w:r>
      <w:r w:rsidR="00350A9A">
        <w:t xml:space="preserve"> as new board members. </w:t>
      </w:r>
      <w:r>
        <w:t>Look out for the</w:t>
      </w:r>
      <w:r w:rsidR="00CC41B8">
        <w:t xml:space="preserve"> Feb’14</w:t>
      </w:r>
      <w:r>
        <w:t xml:space="preserve"> Critical Path Issue to learn more about the 2014 chapter board members</w:t>
      </w:r>
      <w:r w:rsidR="00CC41B8">
        <w:t xml:space="preserve"> and their plans for the new year.</w:t>
      </w:r>
    </w:p>
    <w:p w:rsidR="00455A6C" w:rsidRDefault="00455A6C">
      <w:r>
        <w:t xml:space="preserve">We thank the Nominating Committee Peter </w:t>
      </w:r>
      <w:proofErr w:type="spellStart"/>
      <w:r>
        <w:t>O’Driscoll</w:t>
      </w:r>
      <w:proofErr w:type="spellEnd"/>
      <w:r>
        <w:t xml:space="preserve"> (Chair), Angela </w:t>
      </w:r>
      <w:proofErr w:type="spellStart"/>
      <w:r>
        <w:t>Chellas</w:t>
      </w:r>
      <w:proofErr w:type="spellEnd"/>
      <w:r>
        <w:t>, Marion Stewart, Kym Henderson and Gordon Butler (former Chair) for their excellent work and guidance in ensuring the election process was followed in accordance with the Chapter By-laws, Chapter Handbook and applicable PMI policies and regulations.</w:t>
      </w:r>
    </w:p>
    <w:p w:rsidR="00455A6C" w:rsidRDefault="00455A6C" w:rsidP="00455A6C">
      <w:r>
        <w:t>The departing board would like to thank all PMI Sydney Chapter Members, Sponsors, Volunteers and Partners for their support and contribution this year. We wish the incoming board all the success for the next twelve months.</w:t>
      </w:r>
      <w:r w:rsidR="00CB1A22" w:rsidRPr="00CB1A22">
        <w:rPr>
          <w:rFonts w:ascii="Arial" w:hAnsi="Arial" w:cs="Arial"/>
          <w:noProof/>
          <w:color w:val="0000FF"/>
          <w:sz w:val="27"/>
          <w:szCs w:val="27"/>
          <w:shd w:val="clear" w:color="auto" w:fill="CCCCCC"/>
          <w:lang w:val="en-AU" w:eastAsia="en-AU"/>
        </w:rPr>
        <w:t xml:space="preserve"> </w:t>
      </w:r>
    </w:p>
    <w:p w:rsidR="00CC41B8" w:rsidRDefault="00CC41B8" w:rsidP="00CC41B8">
      <w:pPr>
        <w:jc w:val="center"/>
      </w:pPr>
      <w:r>
        <w:rPr>
          <w:rFonts w:ascii="Arial" w:hAnsi="Arial" w:cs="Arial"/>
          <w:noProof/>
          <w:color w:val="0000FF"/>
          <w:sz w:val="27"/>
          <w:szCs w:val="27"/>
          <w:shd w:val="clear" w:color="auto" w:fill="CCCCCC"/>
          <w:lang w:val="en-AU" w:eastAsia="en-AU"/>
        </w:rPr>
        <w:drawing>
          <wp:anchor distT="0" distB="0" distL="114300" distR="114300" simplePos="0" relativeHeight="251658240" behindDoc="0" locked="0" layoutInCell="1" allowOverlap="1" wp14:anchorId="57EFAC75" wp14:editId="20B7ED42">
            <wp:simplePos x="0" y="0"/>
            <wp:positionH relativeFrom="column">
              <wp:posOffset>0</wp:posOffset>
            </wp:positionH>
            <wp:positionV relativeFrom="paragraph">
              <wp:posOffset>19685</wp:posOffset>
            </wp:positionV>
            <wp:extent cx="2078355" cy="1365885"/>
            <wp:effectExtent l="0" t="0" r="0" b="5715"/>
            <wp:wrapSquare wrapText="bothSides"/>
            <wp:docPr id="1" name="Picture 1" descr="https://encrypted-tbn1.gstatic.com/images?q=tbn:ANd9GcQWMoYACPidTsYEUg6yog-v6vzpx-f0og6aY0BdfFak-nyZ484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WMoYACPidTsYEUg6yog-v6vzpx-f0og6aY0BdfFak-nyZ484b">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35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1B8" w:rsidRDefault="00CC41B8" w:rsidP="00CC41B8">
      <w:pPr>
        <w:jc w:val="center"/>
      </w:pPr>
    </w:p>
    <w:p w:rsidR="00CB1A22" w:rsidRDefault="00A92EA7" w:rsidP="00CC41B8">
      <w:pPr>
        <w:jc w:val="center"/>
      </w:pPr>
      <w:r>
        <w:t>Have a wonderful Christmas and a fantastic New Year!</w:t>
      </w:r>
    </w:p>
    <w:sectPr w:rsidR="00CB1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A7"/>
    <w:rsid w:val="00350A9A"/>
    <w:rsid w:val="00455A6C"/>
    <w:rsid w:val="006362AC"/>
    <w:rsid w:val="00A92EA7"/>
    <w:rsid w:val="00C0227B"/>
    <w:rsid w:val="00CB1A22"/>
    <w:rsid w:val="00CC41B8"/>
    <w:rsid w:val="00D1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1A22"/>
    <w:pPr>
      <w:spacing w:before="100" w:beforeAutospacing="1" w:after="100" w:afterAutospacing="1" w:line="240" w:lineRule="auto"/>
    </w:pPr>
    <w:rPr>
      <w:rFonts w:ascii="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CB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1A22"/>
    <w:pPr>
      <w:spacing w:before="100" w:beforeAutospacing="1" w:after="100" w:afterAutospacing="1" w:line="240" w:lineRule="auto"/>
    </w:pPr>
    <w:rPr>
      <w:rFonts w:ascii="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CB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au/imgres?sa=X&amp;biw=1600&amp;bih=769&amp;tbm=isch&amp;tbnid=9JOx2_SlsNwAMM:&amp;imgrefurl=http://www.unisport.com.au/Flinders/News/Pages/Christmasopening.aspx&amp;docid=vgpt3AwgloVIcM&amp;imgurl=http://www.unisport.com.au/Flinders/PublishingImages/merry-christmas-banner.jpg&amp;w=1573&amp;h=1036&amp;ei=DzCpUrL_DIndoASdloKICw&amp;zoom=1&amp;ved=1t:3588,r:33,s:0,i:208&amp;iact=rc&amp;page=2&amp;tbnh=169&amp;tbnw=234&amp;start=19&amp;ndsp=24&amp;tx=172&amp;ty=7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WorleyParsons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Maja (Sydney)</dc:creator>
  <cp:lastModifiedBy>Maja</cp:lastModifiedBy>
  <cp:revision>4</cp:revision>
  <dcterms:created xsi:type="dcterms:W3CDTF">2013-12-08T04:08:00Z</dcterms:created>
  <dcterms:modified xsi:type="dcterms:W3CDTF">2013-12-12T03:49:00Z</dcterms:modified>
</cp:coreProperties>
</file>