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FCB" w:rsidRPr="00057B50" w:rsidRDefault="00733FCB" w:rsidP="002A043C">
      <w:pPr>
        <w:pStyle w:val="NormalWeb"/>
        <w:spacing w:before="0" w:beforeAutospacing="0" w:after="0" w:afterAutospacing="0"/>
        <w:jc w:val="both"/>
        <w:rPr>
          <w:rFonts w:ascii="Arial" w:eastAsiaTheme="minorHAnsi" w:hAnsi="Arial" w:cs="Arial"/>
          <w:b/>
          <w:sz w:val="22"/>
          <w:szCs w:val="22"/>
          <w:lang w:eastAsia="en-US"/>
        </w:rPr>
      </w:pPr>
      <w:r w:rsidRPr="00057B50">
        <w:rPr>
          <w:rFonts w:ascii="Arial" w:eastAsiaTheme="minorHAnsi" w:hAnsi="Arial" w:cs="Arial"/>
          <w:b/>
          <w:noProof/>
          <w:sz w:val="22"/>
          <w:szCs w:val="22"/>
          <w:lang w:val="en-US" w:eastAsia="en-US"/>
        </w:rPr>
        <w:drawing>
          <wp:anchor distT="0" distB="0" distL="114300" distR="114300" simplePos="0" relativeHeight="251658240" behindDoc="0" locked="0" layoutInCell="1" allowOverlap="1" wp14:anchorId="3A258C56" wp14:editId="4D859316">
            <wp:simplePos x="0" y="0"/>
            <wp:positionH relativeFrom="column">
              <wp:posOffset>0</wp:posOffset>
            </wp:positionH>
            <wp:positionV relativeFrom="paragraph">
              <wp:posOffset>-1905</wp:posOffset>
            </wp:positionV>
            <wp:extent cx="1011555" cy="147637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lcolm Portrait for CI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11555" cy="1476375"/>
                    </a:xfrm>
                    <a:prstGeom prst="rect">
                      <a:avLst/>
                    </a:prstGeom>
                  </pic:spPr>
                </pic:pic>
              </a:graphicData>
            </a:graphic>
            <wp14:sizeRelH relativeFrom="page">
              <wp14:pctWidth>0</wp14:pctWidth>
            </wp14:sizeRelH>
            <wp14:sizeRelV relativeFrom="page">
              <wp14:pctHeight>0</wp14:pctHeight>
            </wp14:sizeRelV>
          </wp:anchor>
        </w:drawing>
      </w:r>
      <w:r w:rsidRPr="00057B50">
        <w:rPr>
          <w:rFonts w:ascii="Arial" w:eastAsiaTheme="minorHAnsi" w:hAnsi="Arial" w:cs="Arial"/>
          <w:b/>
          <w:sz w:val="22"/>
          <w:szCs w:val="22"/>
          <w:lang w:eastAsia="en-US"/>
        </w:rPr>
        <w:t>From the Events Director</w:t>
      </w:r>
      <w:bookmarkStart w:id="0" w:name="_GoBack"/>
      <w:bookmarkEnd w:id="0"/>
    </w:p>
    <w:p w:rsidR="00733FCB" w:rsidRPr="00F30BD2" w:rsidRDefault="00733FCB" w:rsidP="002A043C">
      <w:pPr>
        <w:pStyle w:val="NormalWeb"/>
        <w:spacing w:before="0" w:beforeAutospacing="0" w:after="0" w:afterAutospacing="0"/>
        <w:jc w:val="both"/>
        <w:rPr>
          <w:rFonts w:ascii="Arial" w:eastAsiaTheme="minorHAnsi" w:hAnsi="Arial" w:cs="Arial"/>
          <w:sz w:val="22"/>
          <w:szCs w:val="22"/>
          <w:lang w:eastAsia="en-US"/>
        </w:rPr>
      </w:pPr>
    </w:p>
    <w:p w:rsidR="003F633D" w:rsidRDefault="00F34F07" w:rsidP="00F30BD2">
      <w:pPr>
        <w:pStyle w:val="NormalWeb"/>
        <w:spacing w:before="0" w:beforeAutospacing="0" w:after="0" w:afterAutospacing="0"/>
        <w:jc w:val="both"/>
        <w:rPr>
          <w:rFonts w:ascii="Arial" w:hAnsi="Arial" w:cs="Arial"/>
          <w:sz w:val="22"/>
          <w:szCs w:val="22"/>
        </w:rPr>
      </w:pPr>
      <w:r w:rsidRPr="00F30BD2">
        <w:rPr>
          <w:rFonts w:ascii="Arial" w:eastAsiaTheme="minorHAnsi" w:hAnsi="Arial" w:cs="Arial"/>
          <w:sz w:val="22"/>
          <w:szCs w:val="22"/>
          <w:lang w:eastAsia="en-US"/>
        </w:rPr>
        <w:t xml:space="preserve">It’s been a hectic and exciting year in the Events portfolio. </w:t>
      </w:r>
      <w:r w:rsidRPr="00F30BD2">
        <w:rPr>
          <w:rFonts w:ascii="Arial" w:hAnsi="Arial" w:cs="Arial"/>
          <w:sz w:val="22"/>
          <w:szCs w:val="22"/>
        </w:rPr>
        <w:t>I do hope that you have attended and enjoyed the events that we have put on for you this year.</w:t>
      </w:r>
      <w:r w:rsidR="007C6064">
        <w:rPr>
          <w:rFonts w:ascii="Arial" w:hAnsi="Arial" w:cs="Arial"/>
          <w:sz w:val="22"/>
          <w:szCs w:val="22"/>
        </w:rPr>
        <w:t xml:space="preserve"> We have held five breakfast and seven chapter events, with approximately 900 </w:t>
      </w:r>
      <w:r w:rsidR="00DB22A7">
        <w:rPr>
          <w:rFonts w:ascii="Arial" w:hAnsi="Arial" w:cs="Arial"/>
          <w:sz w:val="22"/>
          <w:szCs w:val="22"/>
        </w:rPr>
        <w:t>members and guests attending. Topics have ranged from career management, personal branding and other soft skill development through the more ‘technical’ areas of enterpr</w:t>
      </w:r>
      <w:r w:rsidR="00CE6398">
        <w:rPr>
          <w:rFonts w:ascii="Arial" w:hAnsi="Arial" w:cs="Arial"/>
          <w:sz w:val="22"/>
          <w:szCs w:val="22"/>
        </w:rPr>
        <w:t>ise change management, risk management and programme management.</w:t>
      </w:r>
      <w:r w:rsidR="0093352F">
        <w:rPr>
          <w:rFonts w:ascii="Arial" w:hAnsi="Arial" w:cs="Arial"/>
          <w:sz w:val="22"/>
          <w:szCs w:val="22"/>
        </w:rPr>
        <w:t xml:space="preserve"> Of course, we cannot forget the war against the ‘zombies’ of project management.</w:t>
      </w:r>
    </w:p>
    <w:p w:rsidR="00CE6398" w:rsidRDefault="00CE6398" w:rsidP="00F30BD2">
      <w:pPr>
        <w:pStyle w:val="NormalWeb"/>
        <w:spacing w:before="0" w:beforeAutospacing="0" w:after="0" w:afterAutospacing="0"/>
        <w:jc w:val="both"/>
        <w:rPr>
          <w:rFonts w:ascii="Arial" w:hAnsi="Arial" w:cs="Arial"/>
          <w:sz w:val="22"/>
          <w:szCs w:val="22"/>
        </w:rPr>
      </w:pPr>
    </w:p>
    <w:p w:rsidR="00CE6398" w:rsidRPr="00F30BD2" w:rsidRDefault="00CE6398" w:rsidP="00F30BD2">
      <w:pPr>
        <w:pStyle w:val="NormalWeb"/>
        <w:spacing w:before="0" w:beforeAutospacing="0" w:after="0" w:afterAutospacing="0"/>
        <w:jc w:val="both"/>
        <w:rPr>
          <w:rFonts w:ascii="Arial" w:hAnsi="Arial" w:cs="Arial"/>
          <w:sz w:val="22"/>
          <w:szCs w:val="22"/>
        </w:rPr>
      </w:pPr>
      <w:r>
        <w:rPr>
          <w:rFonts w:ascii="Arial" w:hAnsi="Arial" w:cs="Arial"/>
          <w:sz w:val="22"/>
          <w:szCs w:val="22"/>
        </w:rPr>
        <w:t xml:space="preserve">Our chapter has some wonderful sponsors and the Events portfolio is very pleased to have DDLS sponsoring our Breakfast events. My thanks to </w:t>
      </w:r>
      <w:r w:rsidR="0093352F">
        <w:rPr>
          <w:rFonts w:ascii="Arial" w:hAnsi="Arial" w:cs="Arial"/>
          <w:sz w:val="22"/>
          <w:szCs w:val="22"/>
        </w:rPr>
        <w:t xml:space="preserve">Cheryl Moore, </w:t>
      </w:r>
      <w:r>
        <w:rPr>
          <w:rFonts w:ascii="Arial" w:hAnsi="Arial" w:cs="Arial"/>
          <w:sz w:val="22"/>
          <w:szCs w:val="22"/>
        </w:rPr>
        <w:t>Melissa</w:t>
      </w:r>
      <w:r w:rsidR="0093352F">
        <w:rPr>
          <w:rFonts w:ascii="Arial" w:hAnsi="Arial" w:cs="Arial"/>
          <w:sz w:val="22"/>
          <w:szCs w:val="22"/>
        </w:rPr>
        <w:t xml:space="preserve"> McLachlan</w:t>
      </w:r>
      <w:r>
        <w:rPr>
          <w:rFonts w:ascii="Arial" w:hAnsi="Arial" w:cs="Arial"/>
          <w:sz w:val="22"/>
          <w:szCs w:val="22"/>
        </w:rPr>
        <w:t xml:space="preserve"> and all the DDLS team for their commitment, support and great help at each Breakfast event.</w:t>
      </w:r>
      <w:r w:rsidR="0093352F">
        <w:rPr>
          <w:rFonts w:ascii="Arial" w:hAnsi="Arial" w:cs="Arial"/>
          <w:sz w:val="22"/>
          <w:szCs w:val="22"/>
        </w:rPr>
        <w:t xml:space="preserve"> You can see other aspects of their commitment to PMI Sydney elsewhere in this newsletter and on the chapter website.</w:t>
      </w:r>
    </w:p>
    <w:p w:rsidR="00F34F07" w:rsidRPr="00F30BD2" w:rsidRDefault="00F34F07" w:rsidP="00E14C0B">
      <w:pPr>
        <w:spacing w:after="0" w:line="240" w:lineRule="auto"/>
        <w:jc w:val="both"/>
        <w:rPr>
          <w:rFonts w:ascii="Arial" w:hAnsi="Arial" w:cs="Arial"/>
        </w:rPr>
      </w:pPr>
    </w:p>
    <w:p w:rsidR="003C7DAD" w:rsidRDefault="00833EBA" w:rsidP="00E14C0B">
      <w:pPr>
        <w:spacing w:after="0" w:line="240" w:lineRule="auto"/>
        <w:jc w:val="both"/>
        <w:rPr>
          <w:rFonts w:ascii="Arial" w:hAnsi="Arial" w:cs="Arial"/>
        </w:rPr>
      </w:pPr>
      <w:r>
        <w:rPr>
          <w:rFonts w:ascii="Arial" w:hAnsi="Arial" w:cs="Arial"/>
        </w:rPr>
        <w:t xml:space="preserve">If you have been to an evening chapter event this year, you will probably have been impressed by the </w:t>
      </w:r>
      <w:r w:rsidR="0093352F">
        <w:rPr>
          <w:rFonts w:ascii="Arial" w:hAnsi="Arial" w:cs="Arial"/>
        </w:rPr>
        <w:t>amazing</w:t>
      </w:r>
      <w:r>
        <w:rPr>
          <w:rFonts w:ascii="Arial" w:hAnsi="Arial" w:cs="Arial"/>
        </w:rPr>
        <w:t xml:space="preserve"> dining room at The Castlereagh Boutique Hotel. My thanks to Rita, Guy and the team for all their help and support during the year as well.</w:t>
      </w:r>
    </w:p>
    <w:p w:rsidR="00E14C0B" w:rsidRDefault="00E14C0B" w:rsidP="00E14C0B">
      <w:pPr>
        <w:spacing w:after="0" w:line="240" w:lineRule="auto"/>
        <w:jc w:val="both"/>
        <w:rPr>
          <w:rFonts w:ascii="Arial" w:hAnsi="Arial" w:cs="Arial"/>
        </w:rPr>
      </w:pPr>
    </w:p>
    <w:p w:rsidR="0093352F" w:rsidRPr="009141F7" w:rsidRDefault="0093352F" w:rsidP="00E14C0B">
      <w:pPr>
        <w:spacing w:after="0" w:line="240" w:lineRule="auto"/>
        <w:jc w:val="both"/>
        <w:rPr>
          <w:rFonts w:ascii="Arial" w:hAnsi="Arial" w:cs="Arial"/>
        </w:rPr>
      </w:pPr>
      <w:r>
        <w:rPr>
          <w:rFonts w:ascii="Arial" w:hAnsi="Arial" w:cs="Arial"/>
        </w:rPr>
        <w:t>For all of the above, none of this would be worthwhile if you, our members, did not turn up to the meetings. Thank you for your commitment to being there</w:t>
      </w:r>
      <w:r w:rsidR="00575FD1">
        <w:rPr>
          <w:rFonts w:ascii="Arial" w:hAnsi="Arial" w:cs="Arial"/>
        </w:rPr>
        <w:t>, especially on those cold</w:t>
      </w:r>
      <w:r>
        <w:rPr>
          <w:rFonts w:ascii="Arial" w:hAnsi="Arial" w:cs="Arial"/>
        </w:rPr>
        <w:t xml:space="preserve"> and </w:t>
      </w:r>
      <w:r w:rsidR="00575FD1">
        <w:rPr>
          <w:rFonts w:ascii="Arial" w:hAnsi="Arial" w:cs="Arial"/>
        </w:rPr>
        <w:t>wet winter mornings. Your being there brings a deep satisfaction to the team and keeps our energy levels high throughout the year.</w:t>
      </w:r>
      <w:r>
        <w:rPr>
          <w:rFonts w:ascii="Arial" w:hAnsi="Arial" w:cs="Arial"/>
        </w:rPr>
        <w:t xml:space="preserve"> </w:t>
      </w:r>
    </w:p>
    <w:p w:rsidR="006564A8" w:rsidRPr="00057B50" w:rsidRDefault="006564A8" w:rsidP="001C7B06">
      <w:pPr>
        <w:spacing w:after="0" w:line="240" w:lineRule="auto"/>
        <w:rPr>
          <w:rFonts w:ascii="Arial" w:hAnsi="Arial" w:cs="Arial"/>
        </w:rPr>
      </w:pPr>
    </w:p>
    <w:p w:rsidR="004746C6" w:rsidRDefault="003C7DAD" w:rsidP="001C7B06">
      <w:pPr>
        <w:spacing w:after="0" w:line="240" w:lineRule="auto"/>
        <w:jc w:val="both"/>
        <w:rPr>
          <w:rFonts w:ascii="Arial" w:hAnsi="Arial" w:cs="Arial"/>
        </w:rPr>
      </w:pPr>
      <w:r>
        <w:rPr>
          <w:rFonts w:ascii="Arial" w:hAnsi="Arial" w:cs="Arial"/>
        </w:rPr>
        <w:t>For 2014 we are looking to have a ‘bumper’ year with a packed calendar of events. Keep your eyes on the chapter website and don’t miss out</w:t>
      </w:r>
      <w:r w:rsidR="007A3341">
        <w:rPr>
          <w:rFonts w:ascii="Arial" w:hAnsi="Arial" w:cs="Arial"/>
        </w:rPr>
        <w:t xml:space="preserve"> when the events start again in February</w:t>
      </w:r>
      <w:r>
        <w:rPr>
          <w:rFonts w:ascii="Arial" w:hAnsi="Arial" w:cs="Arial"/>
        </w:rPr>
        <w:t>!</w:t>
      </w:r>
    </w:p>
    <w:p w:rsidR="00F30BD2" w:rsidRDefault="00F30BD2" w:rsidP="001C7B06">
      <w:pPr>
        <w:spacing w:after="0" w:line="240" w:lineRule="auto"/>
        <w:jc w:val="both"/>
        <w:rPr>
          <w:rFonts w:ascii="Arial" w:hAnsi="Arial" w:cs="Arial"/>
        </w:rPr>
      </w:pPr>
    </w:p>
    <w:p w:rsidR="00F30BD2" w:rsidRDefault="00F30BD2" w:rsidP="001C7B06">
      <w:pPr>
        <w:spacing w:after="0" w:line="240" w:lineRule="auto"/>
        <w:jc w:val="both"/>
        <w:rPr>
          <w:rFonts w:ascii="Arial" w:hAnsi="Arial" w:cs="Arial"/>
        </w:rPr>
      </w:pPr>
      <w:r>
        <w:rPr>
          <w:rFonts w:ascii="Arial" w:hAnsi="Arial" w:cs="Arial"/>
        </w:rPr>
        <w:t>Finally, PMI is built on the wo</w:t>
      </w:r>
      <w:r w:rsidR="00575FD1">
        <w:rPr>
          <w:rFonts w:ascii="Arial" w:hAnsi="Arial" w:cs="Arial"/>
        </w:rPr>
        <w:t>rk of volunteers and the E</w:t>
      </w:r>
      <w:r>
        <w:rPr>
          <w:rFonts w:ascii="Arial" w:hAnsi="Arial" w:cs="Arial"/>
        </w:rPr>
        <w:t>vents portfolio is no exception. I would like to thank the wonderful team of volunteers who make it possible to organise and run the Breakfast and Evening Chapter events for our members and guests. You will see them at the reception desk at each event, but they do a lot more behind the scenes to ensure that everyone can enjoy the presentation, refreshments and networking opportunities. Thank you for everything you</w:t>
      </w:r>
      <w:r w:rsidR="007C6064">
        <w:rPr>
          <w:rFonts w:ascii="Arial" w:hAnsi="Arial" w:cs="Arial"/>
        </w:rPr>
        <w:t xml:space="preserve"> have done for our members and I</w:t>
      </w:r>
      <w:r>
        <w:rPr>
          <w:rFonts w:ascii="Arial" w:hAnsi="Arial" w:cs="Arial"/>
        </w:rPr>
        <w:t xml:space="preserve">, it is </w:t>
      </w:r>
      <w:r w:rsidR="007C6064">
        <w:rPr>
          <w:rFonts w:ascii="Arial" w:hAnsi="Arial" w:cs="Arial"/>
        </w:rPr>
        <w:t xml:space="preserve">very </w:t>
      </w:r>
      <w:r>
        <w:rPr>
          <w:rFonts w:ascii="Arial" w:hAnsi="Arial" w:cs="Arial"/>
        </w:rPr>
        <w:t>much appreciated.</w:t>
      </w:r>
    </w:p>
    <w:p w:rsidR="001C2D0D" w:rsidRDefault="001C2D0D" w:rsidP="001C7B06">
      <w:pPr>
        <w:spacing w:after="0" w:line="240" w:lineRule="auto"/>
        <w:jc w:val="both"/>
        <w:rPr>
          <w:rFonts w:ascii="Arial" w:hAnsi="Arial" w:cs="Arial"/>
        </w:rPr>
      </w:pPr>
    </w:p>
    <w:p w:rsidR="001C2D0D" w:rsidRDefault="001C2D0D" w:rsidP="001C7B06">
      <w:pPr>
        <w:spacing w:after="0" w:line="240" w:lineRule="auto"/>
        <w:jc w:val="both"/>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0"/>
        <w:gridCol w:w="2310"/>
        <w:gridCol w:w="2311"/>
        <w:gridCol w:w="2311"/>
      </w:tblGrid>
      <w:tr w:rsidR="001C2D0D" w:rsidTr="00F30BD2">
        <w:tc>
          <w:tcPr>
            <w:tcW w:w="2310" w:type="dxa"/>
          </w:tcPr>
          <w:p w:rsidR="001C2D0D" w:rsidRDefault="001C2D0D" w:rsidP="001C2D0D">
            <w:pPr>
              <w:jc w:val="center"/>
              <w:rPr>
                <w:rFonts w:ascii="Arial" w:hAnsi="Arial" w:cs="Arial"/>
              </w:rPr>
            </w:pPr>
            <w:r>
              <w:rPr>
                <w:rFonts w:ascii="Arial" w:hAnsi="Arial" w:cs="Arial"/>
                <w:b/>
                <w:noProof/>
                <w:lang w:val="en-US"/>
              </w:rPr>
              <w:drawing>
                <wp:inline distT="0" distB="0" distL="0" distR="0" wp14:anchorId="3704B14E" wp14:editId="4A12D261">
                  <wp:extent cx="956741" cy="13239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heel.jpg"/>
                          <pic:cNvPicPr/>
                        </pic:nvPicPr>
                        <pic:blipFill rotWithShape="1">
                          <a:blip r:embed="rId7">
                            <a:extLst>
                              <a:ext uri="{28A0092B-C50C-407E-A947-70E740481C1C}">
                                <a14:useLocalDpi xmlns:a14="http://schemas.microsoft.com/office/drawing/2010/main" val="0"/>
                              </a:ext>
                            </a:extLst>
                          </a:blip>
                          <a:srcRect l="12408" r="15329"/>
                          <a:stretch/>
                        </pic:blipFill>
                        <pic:spPr bwMode="auto">
                          <a:xfrm>
                            <a:off x="0" y="0"/>
                            <a:ext cx="956741" cy="1323975"/>
                          </a:xfrm>
                          <a:prstGeom prst="rect">
                            <a:avLst/>
                          </a:prstGeom>
                          <a:ln>
                            <a:noFill/>
                          </a:ln>
                          <a:extLst>
                            <a:ext uri="{53640926-AAD7-44D8-BBD7-CCE9431645EC}">
                              <a14:shadowObscured xmlns:a14="http://schemas.microsoft.com/office/drawing/2010/main"/>
                            </a:ext>
                          </a:extLst>
                        </pic:spPr>
                      </pic:pic>
                    </a:graphicData>
                  </a:graphic>
                </wp:inline>
              </w:drawing>
            </w:r>
          </w:p>
        </w:tc>
        <w:tc>
          <w:tcPr>
            <w:tcW w:w="2310" w:type="dxa"/>
          </w:tcPr>
          <w:p w:rsidR="001C2D0D" w:rsidRDefault="001C2D0D" w:rsidP="001C2D0D">
            <w:pPr>
              <w:jc w:val="center"/>
              <w:rPr>
                <w:rFonts w:ascii="Arial" w:hAnsi="Arial" w:cs="Arial"/>
              </w:rPr>
            </w:pPr>
            <w:r>
              <w:rPr>
                <w:rFonts w:ascii="Arial" w:hAnsi="Arial" w:cs="Arial"/>
                <w:noProof/>
                <w:lang w:val="en-US"/>
              </w:rPr>
              <w:drawing>
                <wp:inline distT="0" distB="0" distL="0" distR="0" wp14:anchorId="4F1DB34C" wp14:editId="41743F34">
                  <wp:extent cx="981075" cy="13226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JPG"/>
                          <pic:cNvPicPr/>
                        </pic:nvPicPr>
                        <pic:blipFill>
                          <a:blip r:embed="rId8">
                            <a:extLst>
                              <a:ext uri="{28A0092B-C50C-407E-A947-70E740481C1C}">
                                <a14:useLocalDpi xmlns:a14="http://schemas.microsoft.com/office/drawing/2010/main" val="0"/>
                              </a:ext>
                            </a:extLst>
                          </a:blip>
                          <a:stretch>
                            <a:fillRect/>
                          </a:stretch>
                        </pic:blipFill>
                        <pic:spPr>
                          <a:xfrm>
                            <a:off x="0" y="0"/>
                            <a:ext cx="981578" cy="1323313"/>
                          </a:xfrm>
                          <a:prstGeom prst="rect">
                            <a:avLst/>
                          </a:prstGeom>
                        </pic:spPr>
                      </pic:pic>
                    </a:graphicData>
                  </a:graphic>
                </wp:inline>
              </w:drawing>
            </w:r>
          </w:p>
        </w:tc>
        <w:tc>
          <w:tcPr>
            <w:tcW w:w="2311" w:type="dxa"/>
          </w:tcPr>
          <w:p w:rsidR="001C2D0D" w:rsidRDefault="001C2D0D" w:rsidP="001C2D0D">
            <w:pPr>
              <w:jc w:val="center"/>
              <w:rPr>
                <w:rFonts w:ascii="Arial" w:hAnsi="Arial" w:cs="Arial"/>
              </w:rPr>
            </w:pPr>
            <w:r>
              <w:rPr>
                <w:rFonts w:ascii="Arial" w:hAnsi="Arial" w:cs="Arial"/>
                <w:noProof/>
                <w:lang w:val="en-US"/>
              </w:rPr>
              <w:drawing>
                <wp:inline distT="0" distB="0" distL="0" distR="0" wp14:anchorId="23A98A81" wp14:editId="3A333DD2">
                  <wp:extent cx="881441" cy="13239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epa_patol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84742" cy="1328934"/>
                          </a:xfrm>
                          <a:prstGeom prst="rect">
                            <a:avLst/>
                          </a:prstGeom>
                        </pic:spPr>
                      </pic:pic>
                    </a:graphicData>
                  </a:graphic>
                </wp:inline>
              </w:drawing>
            </w:r>
          </w:p>
        </w:tc>
        <w:tc>
          <w:tcPr>
            <w:tcW w:w="2311" w:type="dxa"/>
          </w:tcPr>
          <w:p w:rsidR="001C2D0D" w:rsidRDefault="001C2D0D" w:rsidP="001C2D0D">
            <w:pPr>
              <w:jc w:val="center"/>
              <w:rPr>
                <w:rFonts w:ascii="Arial" w:hAnsi="Arial" w:cs="Arial"/>
              </w:rPr>
            </w:pPr>
            <w:r>
              <w:rPr>
                <w:rFonts w:ascii="Arial" w:hAnsi="Arial" w:cs="Arial"/>
                <w:noProof/>
                <w:lang w:val="en-US"/>
              </w:rPr>
              <w:drawing>
                <wp:inline distT="0" distB="0" distL="0" distR="0" wp14:anchorId="5AD77BA7" wp14:editId="17AF91C2">
                  <wp:extent cx="914400" cy="1326911"/>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ma.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14270" cy="1326722"/>
                          </a:xfrm>
                          <a:prstGeom prst="rect">
                            <a:avLst/>
                          </a:prstGeom>
                        </pic:spPr>
                      </pic:pic>
                    </a:graphicData>
                  </a:graphic>
                </wp:inline>
              </w:drawing>
            </w:r>
          </w:p>
        </w:tc>
      </w:tr>
      <w:tr w:rsidR="001C2D0D" w:rsidTr="00F30BD2">
        <w:tc>
          <w:tcPr>
            <w:tcW w:w="2310" w:type="dxa"/>
          </w:tcPr>
          <w:p w:rsidR="001C2D0D" w:rsidRDefault="001C2D0D" w:rsidP="001C2D0D">
            <w:pPr>
              <w:jc w:val="center"/>
              <w:rPr>
                <w:rFonts w:ascii="Arial" w:hAnsi="Arial" w:cs="Arial"/>
              </w:rPr>
            </w:pPr>
            <w:proofErr w:type="spellStart"/>
            <w:r>
              <w:rPr>
                <w:rFonts w:ascii="Arial" w:hAnsi="Arial" w:cs="Arial"/>
              </w:rPr>
              <w:t>Saheel</w:t>
            </w:r>
            <w:proofErr w:type="spellEnd"/>
            <w:r>
              <w:rPr>
                <w:rFonts w:ascii="Arial" w:hAnsi="Arial" w:cs="Arial"/>
              </w:rPr>
              <w:t xml:space="preserve"> Hafiz</w:t>
            </w:r>
          </w:p>
        </w:tc>
        <w:tc>
          <w:tcPr>
            <w:tcW w:w="2310" w:type="dxa"/>
          </w:tcPr>
          <w:p w:rsidR="001C2D0D" w:rsidRDefault="001C2D0D" w:rsidP="001C2D0D">
            <w:pPr>
              <w:jc w:val="center"/>
              <w:rPr>
                <w:rFonts w:ascii="Arial" w:hAnsi="Arial" w:cs="Arial"/>
              </w:rPr>
            </w:pPr>
            <w:r>
              <w:rPr>
                <w:rFonts w:ascii="Arial" w:hAnsi="Arial" w:cs="Arial"/>
              </w:rPr>
              <w:t xml:space="preserve">Tim </w:t>
            </w:r>
            <w:proofErr w:type="spellStart"/>
            <w:r>
              <w:rPr>
                <w:rFonts w:ascii="Arial" w:hAnsi="Arial" w:cs="Arial"/>
              </w:rPr>
              <w:t>Kinchington</w:t>
            </w:r>
            <w:proofErr w:type="spellEnd"/>
          </w:p>
        </w:tc>
        <w:tc>
          <w:tcPr>
            <w:tcW w:w="2311" w:type="dxa"/>
          </w:tcPr>
          <w:p w:rsidR="001C2D0D" w:rsidRDefault="001C2D0D" w:rsidP="001C2D0D">
            <w:pPr>
              <w:jc w:val="center"/>
              <w:rPr>
                <w:rFonts w:ascii="Arial" w:hAnsi="Arial" w:cs="Arial"/>
              </w:rPr>
            </w:pPr>
            <w:proofErr w:type="spellStart"/>
            <w:r>
              <w:rPr>
                <w:rFonts w:ascii="Arial" w:hAnsi="Arial" w:cs="Arial"/>
              </w:rPr>
              <w:t>Deepa</w:t>
            </w:r>
            <w:proofErr w:type="spellEnd"/>
            <w:r>
              <w:rPr>
                <w:rFonts w:ascii="Arial" w:hAnsi="Arial" w:cs="Arial"/>
              </w:rPr>
              <w:t xml:space="preserve"> </w:t>
            </w:r>
            <w:proofErr w:type="spellStart"/>
            <w:r>
              <w:rPr>
                <w:rFonts w:ascii="Arial" w:hAnsi="Arial" w:cs="Arial"/>
              </w:rPr>
              <w:t>Patole</w:t>
            </w:r>
            <w:proofErr w:type="spellEnd"/>
          </w:p>
        </w:tc>
        <w:tc>
          <w:tcPr>
            <w:tcW w:w="2311" w:type="dxa"/>
          </w:tcPr>
          <w:p w:rsidR="001C2D0D" w:rsidRDefault="001C2D0D" w:rsidP="001C2D0D">
            <w:pPr>
              <w:jc w:val="center"/>
              <w:rPr>
                <w:rFonts w:ascii="Arial" w:hAnsi="Arial" w:cs="Arial"/>
              </w:rPr>
            </w:pPr>
            <w:r>
              <w:rPr>
                <w:rFonts w:ascii="Arial" w:hAnsi="Arial" w:cs="Arial"/>
              </w:rPr>
              <w:t>Emma Stewart</w:t>
            </w:r>
          </w:p>
        </w:tc>
      </w:tr>
    </w:tbl>
    <w:p w:rsidR="001C2D0D" w:rsidRDefault="001C2D0D" w:rsidP="001C7B06">
      <w:pPr>
        <w:spacing w:after="0" w:line="240" w:lineRule="auto"/>
        <w:jc w:val="both"/>
        <w:rPr>
          <w:rFonts w:ascii="Arial" w:hAnsi="Arial" w:cs="Arial"/>
        </w:rPr>
      </w:pPr>
    </w:p>
    <w:p w:rsidR="004746C6" w:rsidRPr="00057B50" w:rsidRDefault="004746C6" w:rsidP="001C7B06">
      <w:pPr>
        <w:spacing w:after="0" w:line="240" w:lineRule="auto"/>
        <w:rPr>
          <w:rFonts w:ascii="Arial" w:hAnsi="Arial" w:cs="Arial"/>
          <w:b/>
        </w:rPr>
      </w:pPr>
      <w:r w:rsidRPr="00057B50">
        <w:rPr>
          <w:rFonts w:ascii="Arial" w:hAnsi="Arial" w:cs="Arial"/>
          <w:b/>
        </w:rPr>
        <w:t>PDUs</w:t>
      </w:r>
    </w:p>
    <w:p w:rsidR="004746C6" w:rsidRPr="00057B50" w:rsidRDefault="004746C6" w:rsidP="001C7B06">
      <w:pPr>
        <w:spacing w:after="0" w:line="240" w:lineRule="auto"/>
        <w:jc w:val="both"/>
        <w:rPr>
          <w:rFonts w:ascii="Arial" w:hAnsi="Arial" w:cs="Arial"/>
        </w:rPr>
      </w:pPr>
      <w:r w:rsidRPr="00057B50">
        <w:rPr>
          <w:rFonts w:ascii="Arial" w:hAnsi="Arial" w:cs="Arial"/>
        </w:rPr>
        <w:t xml:space="preserve">Remember, you are entitled to claim 1 PDU for every PMI </w:t>
      </w:r>
      <w:r w:rsidR="00182F5F" w:rsidRPr="00057B50">
        <w:rPr>
          <w:rFonts w:ascii="Arial" w:hAnsi="Arial" w:cs="Arial"/>
        </w:rPr>
        <w:t xml:space="preserve">Sydney Chapter </w:t>
      </w:r>
      <w:r w:rsidRPr="00057B50">
        <w:rPr>
          <w:rFonts w:ascii="Arial" w:hAnsi="Arial" w:cs="Arial"/>
        </w:rPr>
        <w:t xml:space="preserve">event </w:t>
      </w:r>
      <w:r w:rsidR="00182F5F" w:rsidRPr="00057B50">
        <w:rPr>
          <w:rFonts w:ascii="Arial" w:hAnsi="Arial" w:cs="Arial"/>
        </w:rPr>
        <w:t xml:space="preserve">that </w:t>
      </w:r>
      <w:r w:rsidRPr="00057B50">
        <w:rPr>
          <w:rFonts w:ascii="Arial" w:hAnsi="Arial" w:cs="Arial"/>
        </w:rPr>
        <w:t>you attend.</w:t>
      </w:r>
      <w:r w:rsidR="00182F5F" w:rsidRPr="00057B50">
        <w:rPr>
          <w:rFonts w:ascii="Arial" w:hAnsi="Arial" w:cs="Arial"/>
        </w:rPr>
        <w:t xml:space="preserve"> Details of how to claim your PDUs as per the new categories are on our website</w:t>
      </w:r>
      <w:r w:rsidR="00662AFB" w:rsidRPr="00057B50">
        <w:rPr>
          <w:rFonts w:ascii="Arial" w:hAnsi="Arial" w:cs="Arial"/>
        </w:rPr>
        <w:t xml:space="preserve"> </w:t>
      </w:r>
      <w:r w:rsidR="00057B50" w:rsidRPr="00057B50">
        <w:rPr>
          <w:rFonts w:ascii="Arial" w:hAnsi="Arial" w:cs="Arial"/>
        </w:rPr>
        <w:t>via</w:t>
      </w:r>
      <w:r w:rsidR="00662AFB" w:rsidRPr="00057B50">
        <w:rPr>
          <w:rFonts w:ascii="Arial" w:hAnsi="Arial" w:cs="Arial"/>
        </w:rPr>
        <w:t xml:space="preserve"> the </w:t>
      </w:r>
      <w:r w:rsidR="00057B50" w:rsidRPr="00057B50">
        <w:rPr>
          <w:rFonts w:ascii="Arial" w:hAnsi="Arial" w:cs="Arial"/>
        </w:rPr>
        <w:t>‘</w:t>
      </w:r>
      <w:r w:rsidR="00662AFB" w:rsidRPr="00057B50">
        <w:rPr>
          <w:rFonts w:ascii="Arial" w:hAnsi="Arial" w:cs="Arial"/>
        </w:rPr>
        <w:t>Professional Development</w:t>
      </w:r>
      <w:r w:rsidR="00057B50" w:rsidRPr="00057B50">
        <w:rPr>
          <w:rFonts w:ascii="Arial" w:hAnsi="Arial" w:cs="Arial"/>
        </w:rPr>
        <w:t>’</w:t>
      </w:r>
      <w:r w:rsidR="00662AFB" w:rsidRPr="00057B50">
        <w:rPr>
          <w:rFonts w:ascii="Arial" w:hAnsi="Arial" w:cs="Arial"/>
        </w:rPr>
        <w:t xml:space="preserve"> tab and the </w:t>
      </w:r>
      <w:r w:rsidR="00057B50" w:rsidRPr="00057B50">
        <w:rPr>
          <w:rFonts w:ascii="Arial" w:hAnsi="Arial" w:cs="Arial"/>
        </w:rPr>
        <w:t>‘</w:t>
      </w:r>
      <w:r w:rsidR="00662AFB" w:rsidRPr="00057B50">
        <w:rPr>
          <w:rFonts w:ascii="Arial" w:hAnsi="Arial" w:cs="Arial"/>
        </w:rPr>
        <w:t>Claiming PDUs</w:t>
      </w:r>
      <w:r w:rsidR="00057B50" w:rsidRPr="00057B50">
        <w:rPr>
          <w:rFonts w:ascii="Arial" w:hAnsi="Arial" w:cs="Arial"/>
        </w:rPr>
        <w:t>’</w:t>
      </w:r>
      <w:r w:rsidR="00662AFB" w:rsidRPr="00057B50">
        <w:rPr>
          <w:rFonts w:ascii="Arial" w:hAnsi="Arial" w:cs="Arial"/>
        </w:rPr>
        <w:t xml:space="preserve"> option</w:t>
      </w:r>
      <w:r w:rsidR="00182F5F" w:rsidRPr="00057B50">
        <w:rPr>
          <w:rFonts w:ascii="Arial" w:hAnsi="Arial" w:cs="Arial"/>
        </w:rPr>
        <w:t>.</w:t>
      </w:r>
    </w:p>
    <w:p w:rsidR="00182F5F" w:rsidRDefault="00182F5F" w:rsidP="001C7B06">
      <w:pPr>
        <w:spacing w:after="0" w:line="240" w:lineRule="auto"/>
        <w:jc w:val="both"/>
      </w:pPr>
    </w:p>
    <w:sectPr w:rsidR="00182F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E96809"/>
    <w:multiLevelType w:val="hybridMultilevel"/>
    <w:tmpl w:val="BC6881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6C6"/>
    <w:rsid w:val="00057B50"/>
    <w:rsid w:val="0008372B"/>
    <w:rsid w:val="0014553D"/>
    <w:rsid w:val="00181009"/>
    <w:rsid w:val="00182F5F"/>
    <w:rsid w:val="001C2D0D"/>
    <w:rsid w:val="001C7B06"/>
    <w:rsid w:val="00291022"/>
    <w:rsid w:val="002A043C"/>
    <w:rsid w:val="002E665E"/>
    <w:rsid w:val="003B283C"/>
    <w:rsid w:val="003C5060"/>
    <w:rsid w:val="003C7DAD"/>
    <w:rsid w:val="003F633D"/>
    <w:rsid w:val="00432EDF"/>
    <w:rsid w:val="00473991"/>
    <w:rsid w:val="004746C6"/>
    <w:rsid w:val="0054281A"/>
    <w:rsid w:val="00575FD1"/>
    <w:rsid w:val="00600FA5"/>
    <w:rsid w:val="006564A8"/>
    <w:rsid w:val="00662AFB"/>
    <w:rsid w:val="006759D6"/>
    <w:rsid w:val="006E3A7D"/>
    <w:rsid w:val="00733FCB"/>
    <w:rsid w:val="0078042E"/>
    <w:rsid w:val="007A3341"/>
    <w:rsid w:val="007C6064"/>
    <w:rsid w:val="007E15A0"/>
    <w:rsid w:val="00833EBA"/>
    <w:rsid w:val="00880054"/>
    <w:rsid w:val="008C0A32"/>
    <w:rsid w:val="008D182D"/>
    <w:rsid w:val="008F5F27"/>
    <w:rsid w:val="009141F7"/>
    <w:rsid w:val="0093352F"/>
    <w:rsid w:val="009E7E1D"/>
    <w:rsid w:val="00A7717F"/>
    <w:rsid w:val="00AE79E4"/>
    <w:rsid w:val="00B030A8"/>
    <w:rsid w:val="00B26DBF"/>
    <w:rsid w:val="00C17F32"/>
    <w:rsid w:val="00CE6398"/>
    <w:rsid w:val="00D90E23"/>
    <w:rsid w:val="00DB22A7"/>
    <w:rsid w:val="00E14C0B"/>
    <w:rsid w:val="00F30BD2"/>
    <w:rsid w:val="00F34F07"/>
    <w:rsid w:val="00F44A63"/>
    <w:rsid w:val="00FE310B"/>
    <w:rsid w:val="00FE65F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82F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C0A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0A32"/>
    <w:rPr>
      <w:rFonts w:ascii="Tahoma" w:hAnsi="Tahoma" w:cs="Tahoma"/>
      <w:sz w:val="16"/>
      <w:szCs w:val="16"/>
    </w:rPr>
  </w:style>
  <w:style w:type="paragraph" w:styleId="NormalWeb">
    <w:name w:val="Normal (Web)"/>
    <w:basedOn w:val="Normal"/>
    <w:uiPriority w:val="99"/>
    <w:unhideWhenUsed/>
    <w:rsid w:val="007E15A0"/>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662AFB"/>
    <w:rPr>
      <w:color w:val="0000FF" w:themeColor="hyperlink"/>
      <w:u w:val="single"/>
    </w:rPr>
  </w:style>
  <w:style w:type="character" w:styleId="Strong">
    <w:name w:val="Strong"/>
    <w:basedOn w:val="DefaultParagraphFont"/>
    <w:uiPriority w:val="22"/>
    <w:qFormat/>
    <w:rsid w:val="009141F7"/>
    <w:rPr>
      <w:b/>
      <w:bCs/>
      <w:color w:val="202020"/>
    </w:rPr>
  </w:style>
  <w:style w:type="paragraph" w:styleId="ListParagraph">
    <w:name w:val="List Paragraph"/>
    <w:basedOn w:val="Normal"/>
    <w:uiPriority w:val="34"/>
    <w:qFormat/>
    <w:rsid w:val="007A3341"/>
    <w:pPr>
      <w:ind w:left="720"/>
      <w:contextualSpacing/>
    </w:pPr>
  </w:style>
  <w:style w:type="paragraph" w:styleId="Caption">
    <w:name w:val="caption"/>
    <w:basedOn w:val="Normal"/>
    <w:next w:val="Normal"/>
    <w:uiPriority w:val="35"/>
    <w:unhideWhenUsed/>
    <w:qFormat/>
    <w:rsid w:val="001C2D0D"/>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82F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C0A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0A32"/>
    <w:rPr>
      <w:rFonts w:ascii="Tahoma" w:hAnsi="Tahoma" w:cs="Tahoma"/>
      <w:sz w:val="16"/>
      <w:szCs w:val="16"/>
    </w:rPr>
  </w:style>
  <w:style w:type="paragraph" w:styleId="NormalWeb">
    <w:name w:val="Normal (Web)"/>
    <w:basedOn w:val="Normal"/>
    <w:uiPriority w:val="99"/>
    <w:unhideWhenUsed/>
    <w:rsid w:val="007E15A0"/>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662AFB"/>
    <w:rPr>
      <w:color w:val="0000FF" w:themeColor="hyperlink"/>
      <w:u w:val="single"/>
    </w:rPr>
  </w:style>
  <w:style w:type="character" w:styleId="Strong">
    <w:name w:val="Strong"/>
    <w:basedOn w:val="DefaultParagraphFont"/>
    <w:uiPriority w:val="22"/>
    <w:qFormat/>
    <w:rsid w:val="009141F7"/>
    <w:rPr>
      <w:b/>
      <w:bCs/>
      <w:color w:val="202020"/>
    </w:rPr>
  </w:style>
  <w:style w:type="paragraph" w:styleId="ListParagraph">
    <w:name w:val="List Paragraph"/>
    <w:basedOn w:val="Normal"/>
    <w:uiPriority w:val="34"/>
    <w:qFormat/>
    <w:rsid w:val="007A3341"/>
    <w:pPr>
      <w:ind w:left="720"/>
      <w:contextualSpacing/>
    </w:pPr>
  </w:style>
  <w:style w:type="paragraph" w:styleId="Caption">
    <w:name w:val="caption"/>
    <w:basedOn w:val="Normal"/>
    <w:next w:val="Normal"/>
    <w:uiPriority w:val="35"/>
    <w:unhideWhenUsed/>
    <w:qFormat/>
    <w:rsid w:val="001C2D0D"/>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6741032">
      <w:bodyDiv w:val="1"/>
      <w:marLeft w:val="0"/>
      <w:marRight w:val="0"/>
      <w:marTop w:val="0"/>
      <w:marBottom w:val="0"/>
      <w:divBdr>
        <w:top w:val="none" w:sz="0" w:space="0" w:color="auto"/>
        <w:left w:val="none" w:sz="0" w:space="0" w:color="auto"/>
        <w:bottom w:val="none" w:sz="0" w:space="0" w:color="auto"/>
        <w:right w:val="none" w:sz="0" w:space="0" w:color="auto"/>
      </w:divBdr>
      <w:divsChild>
        <w:div w:id="963535399">
          <w:marLeft w:val="0"/>
          <w:marRight w:val="0"/>
          <w:marTop w:val="0"/>
          <w:marBottom w:val="0"/>
          <w:divBdr>
            <w:top w:val="none" w:sz="0" w:space="0" w:color="auto"/>
            <w:left w:val="none" w:sz="0" w:space="0" w:color="auto"/>
            <w:bottom w:val="none" w:sz="0" w:space="0" w:color="auto"/>
            <w:right w:val="none" w:sz="0" w:space="0" w:color="auto"/>
          </w:divBdr>
          <w:divsChild>
            <w:div w:id="453449341">
              <w:marLeft w:val="0"/>
              <w:marRight w:val="0"/>
              <w:marTop w:val="300"/>
              <w:marBottom w:val="300"/>
              <w:divBdr>
                <w:top w:val="none" w:sz="0" w:space="0" w:color="auto"/>
                <w:left w:val="none" w:sz="0" w:space="0" w:color="auto"/>
                <w:bottom w:val="none" w:sz="0" w:space="0" w:color="auto"/>
                <w:right w:val="none" w:sz="0" w:space="0" w:color="auto"/>
              </w:divBdr>
              <w:divsChild>
                <w:div w:id="1442339683">
                  <w:marLeft w:val="0"/>
                  <w:marRight w:val="0"/>
                  <w:marTop w:val="0"/>
                  <w:marBottom w:val="0"/>
                  <w:divBdr>
                    <w:top w:val="none" w:sz="0" w:space="0" w:color="auto"/>
                    <w:left w:val="none" w:sz="0" w:space="0" w:color="auto"/>
                    <w:bottom w:val="none" w:sz="0" w:space="0" w:color="auto"/>
                    <w:right w:val="none" w:sz="0" w:space="0" w:color="auto"/>
                  </w:divBdr>
                  <w:divsChild>
                    <w:div w:id="230695994">
                      <w:marLeft w:val="150"/>
                      <w:marRight w:val="150"/>
                      <w:marTop w:val="0"/>
                      <w:marBottom w:val="0"/>
                      <w:divBdr>
                        <w:top w:val="none" w:sz="0" w:space="0" w:color="auto"/>
                        <w:left w:val="none" w:sz="0" w:space="0" w:color="auto"/>
                        <w:bottom w:val="none" w:sz="0" w:space="0" w:color="auto"/>
                        <w:right w:val="none" w:sz="0" w:space="0" w:color="auto"/>
                      </w:divBdr>
                      <w:divsChild>
                        <w:div w:id="1344626905">
                          <w:marLeft w:val="0"/>
                          <w:marRight w:val="0"/>
                          <w:marTop w:val="0"/>
                          <w:marBottom w:val="0"/>
                          <w:divBdr>
                            <w:top w:val="none" w:sz="0" w:space="0" w:color="auto"/>
                            <w:left w:val="none" w:sz="0" w:space="0" w:color="auto"/>
                            <w:bottom w:val="none" w:sz="0" w:space="0" w:color="auto"/>
                            <w:right w:val="none" w:sz="0" w:space="0" w:color="auto"/>
                          </w:divBdr>
                          <w:divsChild>
                            <w:div w:id="51743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808329">
      <w:bodyDiv w:val="1"/>
      <w:marLeft w:val="0"/>
      <w:marRight w:val="0"/>
      <w:marTop w:val="0"/>
      <w:marBottom w:val="0"/>
      <w:divBdr>
        <w:top w:val="none" w:sz="0" w:space="0" w:color="auto"/>
        <w:left w:val="none" w:sz="0" w:space="0" w:color="auto"/>
        <w:bottom w:val="none" w:sz="0" w:space="0" w:color="auto"/>
        <w:right w:val="none" w:sz="0" w:space="0" w:color="auto"/>
      </w:divBdr>
      <w:divsChild>
        <w:div w:id="242686970">
          <w:marLeft w:val="0"/>
          <w:marRight w:val="0"/>
          <w:marTop w:val="0"/>
          <w:marBottom w:val="0"/>
          <w:divBdr>
            <w:top w:val="none" w:sz="0" w:space="0" w:color="auto"/>
            <w:left w:val="none" w:sz="0" w:space="0" w:color="auto"/>
            <w:bottom w:val="none" w:sz="0" w:space="0" w:color="auto"/>
            <w:right w:val="none" w:sz="0" w:space="0" w:color="auto"/>
          </w:divBdr>
          <w:divsChild>
            <w:div w:id="5786443">
              <w:marLeft w:val="0"/>
              <w:marRight w:val="0"/>
              <w:marTop w:val="0"/>
              <w:marBottom w:val="0"/>
              <w:divBdr>
                <w:top w:val="none" w:sz="0" w:space="0" w:color="auto"/>
                <w:left w:val="none" w:sz="0" w:space="0" w:color="auto"/>
                <w:bottom w:val="none" w:sz="0" w:space="0" w:color="auto"/>
                <w:right w:val="none" w:sz="0" w:space="0" w:color="auto"/>
              </w:divBdr>
              <w:divsChild>
                <w:div w:id="1890258665">
                  <w:marLeft w:val="0"/>
                  <w:marRight w:val="0"/>
                  <w:marTop w:val="0"/>
                  <w:marBottom w:val="0"/>
                  <w:divBdr>
                    <w:top w:val="none" w:sz="0" w:space="0" w:color="auto"/>
                    <w:left w:val="none" w:sz="0" w:space="0" w:color="auto"/>
                    <w:bottom w:val="none" w:sz="0" w:space="0" w:color="auto"/>
                    <w:right w:val="none" w:sz="0" w:space="0" w:color="auto"/>
                  </w:divBdr>
                  <w:divsChild>
                    <w:div w:id="425656616">
                      <w:marLeft w:val="0"/>
                      <w:marRight w:val="0"/>
                      <w:marTop w:val="0"/>
                      <w:marBottom w:val="0"/>
                      <w:divBdr>
                        <w:top w:val="none" w:sz="0" w:space="0" w:color="auto"/>
                        <w:left w:val="none" w:sz="0" w:space="0" w:color="auto"/>
                        <w:bottom w:val="none" w:sz="0" w:space="0" w:color="auto"/>
                        <w:right w:val="none" w:sz="0" w:space="0" w:color="auto"/>
                      </w:divBdr>
                      <w:divsChild>
                        <w:div w:id="577903478">
                          <w:marLeft w:val="0"/>
                          <w:marRight w:val="0"/>
                          <w:marTop w:val="0"/>
                          <w:marBottom w:val="0"/>
                          <w:divBdr>
                            <w:top w:val="none" w:sz="0" w:space="0" w:color="auto"/>
                            <w:left w:val="none" w:sz="0" w:space="0" w:color="auto"/>
                            <w:bottom w:val="none" w:sz="0" w:space="0" w:color="auto"/>
                            <w:right w:val="none" w:sz="0" w:space="0" w:color="auto"/>
                          </w:divBdr>
                          <w:divsChild>
                            <w:div w:id="1628005961">
                              <w:marLeft w:val="0"/>
                              <w:marRight w:val="0"/>
                              <w:marTop w:val="0"/>
                              <w:marBottom w:val="0"/>
                              <w:divBdr>
                                <w:top w:val="none" w:sz="0" w:space="0" w:color="auto"/>
                                <w:left w:val="none" w:sz="0" w:space="0" w:color="auto"/>
                                <w:bottom w:val="none" w:sz="0" w:space="0" w:color="auto"/>
                                <w:right w:val="none" w:sz="0" w:space="0" w:color="auto"/>
                              </w:divBdr>
                              <w:divsChild>
                                <w:div w:id="1397242766">
                                  <w:marLeft w:val="0"/>
                                  <w:marRight w:val="0"/>
                                  <w:marTop w:val="0"/>
                                  <w:marBottom w:val="0"/>
                                  <w:divBdr>
                                    <w:top w:val="none" w:sz="0" w:space="0" w:color="auto"/>
                                    <w:left w:val="none" w:sz="0" w:space="0" w:color="auto"/>
                                    <w:bottom w:val="none" w:sz="0" w:space="0" w:color="auto"/>
                                    <w:right w:val="none" w:sz="0" w:space="0" w:color="auto"/>
                                  </w:divBdr>
                                  <w:divsChild>
                                    <w:div w:id="182745512">
                                      <w:marLeft w:val="0"/>
                                      <w:marRight w:val="0"/>
                                      <w:marTop w:val="0"/>
                                      <w:marBottom w:val="0"/>
                                      <w:divBdr>
                                        <w:top w:val="none" w:sz="0" w:space="0" w:color="auto"/>
                                        <w:left w:val="none" w:sz="0" w:space="0" w:color="auto"/>
                                        <w:bottom w:val="none" w:sz="0" w:space="0" w:color="auto"/>
                                        <w:right w:val="none" w:sz="0" w:space="0" w:color="auto"/>
                                      </w:divBdr>
                                      <w:divsChild>
                                        <w:div w:id="533613523">
                                          <w:marLeft w:val="0"/>
                                          <w:marRight w:val="0"/>
                                          <w:marTop w:val="0"/>
                                          <w:marBottom w:val="0"/>
                                          <w:divBdr>
                                            <w:top w:val="none" w:sz="0" w:space="0" w:color="auto"/>
                                            <w:left w:val="none" w:sz="0" w:space="0" w:color="auto"/>
                                            <w:bottom w:val="none" w:sz="0" w:space="0" w:color="auto"/>
                                            <w:right w:val="none" w:sz="0" w:space="0" w:color="auto"/>
                                          </w:divBdr>
                                          <w:divsChild>
                                            <w:div w:id="1599485583">
                                              <w:marLeft w:val="0"/>
                                              <w:marRight w:val="0"/>
                                              <w:marTop w:val="0"/>
                                              <w:marBottom w:val="0"/>
                                              <w:divBdr>
                                                <w:top w:val="none" w:sz="0" w:space="0" w:color="auto"/>
                                                <w:left w:val="none" w:sz="0" w:space="0" w:color="auto"/>
                                                <w:bottom w:val="none" w:sz="0" w:space="0" w:color="auto"/>
                                                <w:right w:val="none" w:sz="0" w:space="0" w:color="auto"/>
                                              </w:divBdr>
                                              <w:divsChild>
                                                <w:div w:id="1581257615">
                                                  <w:marLeft w:val="0"/>
                                                  <w:marRight w:val="0"/>
                                                  <w:marTop w:val="0"/>
                                                  <w:marBottom w:val="0"/>
                                                  <w:divBdr>
                                                    <w:top w:val="none" w:sz="0" w:space="0" w:color="auto"/>
                                                    <w:left w:val="none" w:sz="0" w:space="0" w:color="auto"/>
                                                    <w:bottom w:val="none" w:sz="0" w:space="0" w:color="auto"/>
                                                    <w:right w:val="none" w:sz="0" w:space="0" w:color="auto"/>
                                                  </w:divBdr>
                                                  <w:divsChild>
                                                    <w:div w:id="237714615">
                                                      <w:marLeft w:val="0"/>
                                                      <w:marRight w:val="0"/>
                                                      <w:marTop w:val="0"/>
                                                      <w:marBottom w:val="0"/>
                                                      <w:divBdr>
                                                        <w:top w:val="none" w:sz="0" w:space="0" w:color="auto"/>
                                                        <w:left w:val="none" w:sz="0" w:space="0" w:color="auto"/>
                                                        <w:bottom w:val="none" w:sz="0" w:space="0" w:color="auto"/>
                                                        <w:right w:val="none" w:sz="0" w:space="0" w:color="auto"/>
                                                      </w:divBdr>
                                                      <w:divsChild>
                                                        <w:div w:id="149961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microsoft.com/office/2007/relationships/stylesWithEffects" Target="stylesWithEffects.xml"/><Relationship Id="rId7" Type="http://schemas.openxmlformats.org/officeDocument/2006/relationships/image" Target="media/image2.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g"/><Relationship Id="rId4" Type="http://schemas.openxmlformats.org/officeDocument/2006/relationships/settings" Target="settings.xml"/><Relationship Id="rId9"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382</Words>
  <Characters>2179</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WorleyParsons</Company>
  <LinksUpToDate>false</LinksUpToDate>
  <CharactersWithSpaces>2556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Malcolm</dc:creator>
  <cp:lastModifiedBy>Kowalski, Maja (Sydney)</cp:lastModifiedBy>
  <cp:revision>2</cp:revision>
  <cp:lastPrinted>2013-01-28T08:17:00Z</cp:lastPrinted>
  <dcterms:created xsi:type="dcterms:W3CDTF">2013-12-02T07:49:00Z</dcterms:created>
  <dcterms:modified xsi:type="dcterms:W3CDTF">2013-12-02T07:49:00Z</dcterms:modified>
</cp:coreProperties>
</file>